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bookmarkStart w:id="0" w:name="_Toc487627914"/>
      <w:bookmarkStart w:id="1" w:name="_Toc488248080"/>
      <w:bookmarkStart w:id="2" w:name="_Toc488248968"/>
      <w:bookmarkStart w:id="3" w:name="_Toc514766310"/>
      <w:bookmarkStart w:id="4" w:name="_Toc514856961"/>
      <w:bookmarkStart w:id="5" w:name="_Toc515015943"/>
      <w:bookmarkStart w:id="6" w:name="_Toc515034319"/>
      <w:bookmarkStart w:id="7" w:name="_Toc515269547"/>
      <w:bookmarkStart w:id="8" w:name="_Toc515269945"/>
      <w:bookmarkStart w:id="9" w:name="_Toc9937743"/>
      <w:r w:rsidRPr="000E2C14">
        <w:rPr>
          <w:rFonts w:ascii="Times New Roman" w:eastAsia="Times New Roman" w:hAnsi="Times New Roman" w:cs="Times New Roman"/>
          <w:b/>
          <w:szCs w:val="20"/>
          <w:lang w:eastAsia="zh-CN"/>
        </w:rPr>
        <w:t>Федеральное государственное бюджетное образовательное учреждение высшего образования</w:t>
      </w:r>
    </w:p>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Cs w:val="20"/>
          <w:lang w:eastAsia="zh-CN"/>
        </w:rPr>
        <w:t xml:space="preserve">«Балтийский государственный технический университет «ВОЕНМЕХ» им. Д.Ф. Устинова» </w:t>
      </w:r>
    </w:p>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Cs w:val="20"/>
          <w:lang w:eastAsia="zh-CN"/>
        </w:rPr>
        <w:t>(БГТУ «ВОЕНМЕХ» им. Д.Ф. Устинова)</w:t>
      </w:r>
    </w:p>
    <w:p w:rsidR="000E2C14" w:rsidRPr="000E2C14" w:rsidRDefault="000E2C14" w:rsidP="000E2C14">
      <w:pPr>
        <w:spacing w:after="0" w:line="240" w:lineRule="auto"/>
        <w:ind w:firstLine="0"/>
        <w:jc w:val="center"/>
        <w:rPr>
          <w:rFonts w:ascii="Times New Roman" w:eastAsia="Times New Roman" w:hAnsi="Times New Roman" w:cs="Times New Roman"/>
          <w:b/>
          <w:szCs w:val="20"/>
          <w:lang w:eastAsia="zh-CN"/>
        </w:rPr>
      </w:pPr>
    </w:p>
    <w:p w:rsidR="000E2C14" w:rsidRPr="000E2C14" w:rsidRDefault="000E2C14" w:rsidP="000E2C14">
      <w:pPr>
        <w:spacing w:after="0" w:line="240" w:lineRule="auto"/>
        <w:ind w:firstLine="0"/>
        <w:jc w:val="center"/>
        <w:rPr>
          <w:rFonts w:ascii="Times New Roman" w:eastAsia="Times New Roman" w:hAnsi="Times New Roman" w:cs="Times New Roman"/>
          <w:b/>
          <w:szCs w:val="20"/>
          <w:lang w:eastAsia="zh-CN"/>
        </w:rPr>
      </w:pPr>
    </w:p>
    <w:p w:rsidR="000E2C14" w:rsidRPr="000E2C14" w:rsidRDefault="000E2C14" w:rsidP="000E2C14">
      <w:pPr>
        <w:spacing w:after="0" w:line="240" w:lineRule="auto"/>
        <w:ind w:firstLine="0"/>
        <w:jc w:val="center"/>
        <w:rPr>
          <w:rFonts w:ascii="Times New Roman" w:eastAsia="Times New Roman" w:hAnsi="Times New Roman" w:cs="Times New Roman"/>
          <w:b/>
          <w:szCs w:val="20"/>
          <w:lang w:eastAsia="zh-CN"/>
        </w:rPr>
      </w:pPr>
    </w:p>
    <w:tbl>
      <w:tblPr>
        <w:tblW w:w="0" w:type="auto"/>
        <w:tblInd w:w="-108" w:type="dxa"/>
        <w:tblLayout w:type="fixed"/>
        <w:tblCellMar>
          <w:left w:w="0" w:type="dxa"/>
          <w:right w:w="0" w:type="dxa"/>
        </w:tblCellMar>
        <w:tblLook w:val="0000" w:firstRow="0" w:lastRow="0" w:firstColumn="0" w:lastColumn="0" w:noHBand="0" w:noVBand="0"/>
      </w:tblPr>
      <w:tblGrid>
        <w:gridCol w:w="2225"/>
        <w:gridCol w:w="410"/>
        <w:gridCol w:w="1153"/>
        <w:gridCol w:w="1867"/>
        <w:gridCol w:w="120"/>
        <w:gridCol w:w="1087"/>
        <w:gridCol w:w="781"/>
        <w:gridCol w:w="89"/>
        <w:gridCol w:w="145"/>
        <w:gridCol w:w="28"/>
        <w:gridCol w:w="24"/>
        <w:gridCol w:w="86"/>
        <w:gridCol w:w="54"/>
        <w:gridCol w:w="117"/>
        <w:gridCol w:w="139"/>
        <w:gridCol w:w="162"/>
        <w:gridCol w:w="855"/>
        <w:gridCol w:w="258"/>
        <w:gridCol w:w="23"/>
        <w:gridCol w:w="97"/>
        <w:gridCol w:w="55"/>
        <w:gridCol w:w="183"/>
      </w:tblGrid>
      <w:tr w:rsidR="000E2C14" w:rsidRPr="000E2C14" w:rsidTr="001F329E">
        <w:trPr>
          <w:trHeight w:val="489"/>
        </w:trPr>
        <w:tc>
          <w:tcPr>
            <w:tcW w:w="2635" w:type="dxa"/>
            <w:gridSpan w:val="2"/>
            <w:shd w:val="clear" w:color="auto" w:fill="auto"/>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24"/>
                <w:szCs w:val="24"/>
                <w:lang w:eastAsia="zh-CN"/>
              </w:rPr>
            </w:pPr>
          </w:p>
        </w:tc>
        <w:tc>
          <w:tcPr>
            <w:tcW w:w="1153" w:type="dxa"/>
            <w:shd w:val="clear" w:color="auto" w:fill="auto"/>
          </w:tcPr>
          <w:p w:rsidR="000E2C14" w:rsidRPr="000E2C14" w:rsidRDefault="000E2C14" w:rsidP="000E2C14">
            <w:pPr>
              <w:snapToGrid w:val="0"/>
              <w:spacing w:after="0" w:line="240" w:lineRule="auto"/>
              <w:ind w:right="-108" w:firstLine="0"/>
              <w:jc w:val="center"/>
              <w:rPr>
                <w:rFonts w:ascii="Times New Roman" w:eastAsia="Times New Roman" w:hAnsi="Times New Roman" w:cs="Times New Roman"/>
                <w:spacing w:val="-10"/>
                <w:sz w:val="24"/>
                <w:szCs w:val="24"/>
                <w:lang w:eastAsia="zh-CN"/>
              </w:rPr>
            </w:pPr>
          </w:p>
        </w:tc>
        <w:tc>
          <w:tcPr>
            <w:tcW w:w="1867" w:type="dxa"/>
            <w:shd w:val="clear" w:color="auto" w:fill="auto"/>
          </w:tcPr>
          <w:p w:rsidR="000E2C14" w:rsidRPr="000E2C14" w:rsidRDefault="000E2C14" w:rsidP="000E2C14">
            <w:pPr>
              <w:snapToGrid w:val="0"/>
              <w:spacing w:after="0" w:line="240" w:lineRule="auto"/>
              <w:ind w:firstLine="0"/>
              <w:jc w:val="center"/>
              <w:rPr>
                <w:rFonts w:ascii="Times New Roman" w:eastAsia="Times New Roman" w:hAnsi="Times New Roman" w:cs="Times New Roman"/>
                <w:spacing w:val="-10"/>
                <w:sz w:val="24"/>
                <w:szCs w:val="24"/>
                <w:lang w:eastAsia="zh-CN"/>
              </w:rPr>
            </w:pPr>
          </w:p>
        </w:tc>
        <w:tc>
          <w:tcPr>
            <w:tcW w:w="3968" w:type="dxa"/>
            <w:gridSpan w:val="15"/>
            <w:shd w:val="clear" w:color="auto" w:fill="auto"/>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24"/>
                <w:szCs w:val="24"/>
                <w:lang w:eastAsia="zh-CN"/>
              </w:rPr>
              <w:t>ДОПУСКАЕТСЯ К ЗАЩИТЕ:</w:t>
            </w:r>
          </w:p>
        </w:tc>
        <w:tc>
          <w:tcPr>
            <w:tcW w:w="335" w:type="dxa"/>
            <w:gridSpan w:val="3"/>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pacing w:val="-10"/>
                <w:sz w:val="24"/>
                <w:szCs w:val="24"/>
                <w:lang w:eastAsia="zh-CN"/>
              </w:rPr>
            </w:pPr>
          </w:p>
        </w:tc>
      </w:tr>
      <w:tr w:rsidR="000E2C14" w:rsidRPr="000E2C14" w:rsidTr="001F329E">
        <w:tc>
          <w:tcPr>
            <w:tcW w:w="2225" w:type="dxa"/>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Cs w:val="24"/>
                <w:lang w:eastAsia="zh-CN"/>
              </w:rPr>
              <w:t>Факультет</w:t>
            </w:r>
          </w:p>
        </w:tc>
        <w:tc>
          <w:tcPr>
            <w:tcW w:w="1563" w:type="dxa"/>
            <w:gridSpan w:val="2"/>
            <w:tcBorders>
              <w:bottom w:val="single" w:sz="4" w:space="0" w:color="000000"/>
            </w:tcBorders>
            <w:shd w:val="clear" w:color="auto" w:fill="auto"/>
          </w:tcPr>
          <w:p w:rsidR="000E2C14" w:rsidRPr="000E2C14" w:rsidRDefault="000E2C14" w:rsidP="000E2C14">
            <w:pPr>
              <w:spacing w:after="0" w:line="240" w:lineRule="auto"/>
              <w:ind w:right="-108"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24"/>
                <w:szCs w:val="24"/>
                <w:lang w:eastAsia="zh-CN"/>
              </w:rPr>
              <w:t>И</w:t>
            </w:r>
          </w:p>
        </w:tc>
        <w:tc>
          <w:tcPr>
            <w:tcW w:w="1867" w:type="dxa"/>
            <w:shd w:val="clear" w:color="auto" w:fill="auto"/>
            <w:vAlign w:val="center"/>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24"/>
                <w:szCs w:val="24"/>
                <w:lang w:eastAsia="zh-CN"/>
              </w:rPr>
            </w:pPr>
          </w:p>
        </w:tc>
        <w:tc>
          <w:tcPr>
            <w:tcW w:w="2250" w:type="dxa"/>
            <w:gridSpan w:val="6"/>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Cs w:val="24"/>
                <w:lang w:eastAsia="zh-CN"/>
              </w:rPr>
              <w:t>Заведующий кафедрой</w:t>
            </w:r>
          </w:p>
        </w:tc>
        <w:tc>
          <w:tcPr>
            <w:tcW w:w="281" w:type="dxa"/>
            <w:gridSpan w:val="4"/>
            <w:shd w:val="clear" w:color="auto" w:fill="auto"/>
            <w:vAlign w:val="bottom"/>
          </w:tcPr>
          <w:p w:rsidR="000E2C14" w:rsidRPr="000E2C14" w:rsidRDefault="000E2C14" w:rsidP="000E2C14">
            <w:pPr>
              <w:snapToGrid w:val="0"/>
              <w:spacing w:after="0" w:line="240" w:lineRule="auto"/>
              <w:ind w:left="-222" w:right="-110" w:firstLine="0"/>
              <w:jc w:val="center"/>
              <w:rPr>
                <w:rFonts w:ascii="Times New Roman" w:eastAsia="Times New Roman" w:hAnsi="Times New Roman" w:cs="Times New Roman"/>
                <w:spacing w:val="-10"/>
                <w:sz w:val="20"/>
                <w:szCs w:val="24"/>
                <w:lang w:eastAsia="zh-CN"/>
              </w:rPr>
            </w:pPr>
          </w:p>
        </w:tc>
        <w:tc>
          <w:tcPr>
            <w:tcW w:w="1589" w:type="dxa"/>
            <w:gridSpan w:val="7"/>
            <w:tcBorders>
              <w:bottom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24"/>
                <w:szCs w:val="24"/>
                <w:lang w:eastAsia="zh-CN"/>
              </w:rPr>
              <w:t>И1</w:t>
            </w:r>
          </w:p>
        </w:tc>
        <w:tc>
          <w:tcPr>
            <w:tcW w:w="183" w:type="dxa"/>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pacing w:val="-10"/>
                <w:sz w:val="24"/>
                <w:szCs w:val="24"/>
                <w:lang w:eastAsia="zh-CN"/>
              </w:rPr>
            </w:pPr>
          </w:p>
        </w:tc>
      </w:tr>
      <w:tr w:rsidR="000E2C14" w:rsidRPr="000E2C14" w:rsidTr="001F329E">
        <w:trPr>
          <w:trHeight w:val="60"/>
        </w:trPr>
        <w:tc>
          <w:tcPr>
            <w:tcW w:w="2225" w:type="dxa"/>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16"/>
                <w:szCs w:val="16"/>
                <w:lang w:eastAsia="zh-CN"/>
              </w:rPr>
            </w:pPr>
          </w:p>
        </w:tc>
        <w:tc>
          <w:tcPr>
            <w:tcW w:w="1563" w:type="dxa"/>
            <w:gridSpan w:val="2"/>
            <w:tcBorders>
              <w:top w:val="single" w:sz="4" w:space="0" w:color="000000"/>
            </w:tcBorders>
            <w:shd w:val="clear" w:color="auto" w:fill="auto"/>
          </w:tcPr>
          <w:p w:rsidR="000E2C14" w:rsidRPr="000E2C14" w:rsidRDefault="000E2C14" w:rsidP="000E2C14">
            <w:pPr>
              <w:spacing w:after="0" w:line="240" w:lineRule="auto"/>
              <w:ind w:right="-108"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16"/>
                <w:lang w:eastAsia="zh-CN"/>
              </w:rPr>
              <w:t>индекс факультета</w:t>
            </w:r>
          </w:p>
        </w:tc>
        <w:tc>
          <w:tcPr>
            <w:tcW w:w="1867" w:type="dxa"/>
            <w:shd w:val="clear" w:color="auto" w:fill="auto"/>
            <w:vAlign w:val="center"/>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16"/>
                <w:szCs w:val="16"/>
                <w:lang w:eastAsia="zh-CN"/>
              </w:rPr>
            </w:pPr>
          </w:p>
        </w:tc>
        <w:tc>
          <w:tcPr>
            <w:tcW w:w="2222" w:type="dxa"/>
            <w:gridSpan w:val="5"/>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pacing w:val="-10"/>
                <w:sz w:val="16"/>
                <w:szCs w:val="16"/>
                <w:lang w:eastAsia="zh-CN"/>
              </w:rPr>
            </w:pPr>
          </w:p>
        </w:tc>
        <w:tc>
          <w:tcPr>
            <w:tcW w:w="448" w:type="dxa"/>
            <w:gridSpan w:val="6"/>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pacing w:val="-10"/>
                <w:sz w:val="16"/>
                <w:szCs w:val="16"/>
                <w:lang w:eastAsia="zh-CN"/>
              </w:rPr>
            </w:pPr>
          </w:p>
        </w:tc>
        <w:tc>
          <w:tcPr>
            <w:tcW w:w="1275" w:type="dxa"/>
            <w:gridSpan w:val="3"/>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16"/>
                <w:szCs w:val="16"/>
                <w:lang w:eastAsia="zh-CN"/>
              </w:rPr>
              <w:t>индекс  кафедры</w:t>
            </w:r>
          </w:p>
        </w:tc>
        <w:tc>
          <w:tcPr>
            <w:tcW w:w="358" w:type="dxa"/>
            <w:gridSpan w:val="4"/>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pacing w:val="-10"/>
                <w:sz w:val="16"/>
                <w:szCs w:val="16"/>
                <w:lang w:eastAsia="zh-CN"/>
              </w:rPr>
            </w:pPr>
          </w:p>
        </w:tc>
      </w:tr>
      <w:tr w:rsidR="000E2C14" w:rsidRPr="000E2C14" w:rsidTr="001F329E">
        <w:trPr>
          <w:trHeight w:val="129"/>
        </w:trPr>
        <w:tc>
          <w:tcPr>
            <w:tcW w:w="2225" w:type="dxa"/>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Cs w:val="24"/>
                <w:lang w:eastAsia="zh-CN"/>
              </w:rPr>
              <w:t>Выпускающая кафедра</w:t>
            </w:r>
          </w:p>
        </w:tc>
        <w:tc>
          <w:tcPr>
            <w:tcW w:w="1563" w:type="dxa"/>
            <w:gridSpan w:val="2"/>
            <w:tcBorders>
              <w:bottom w:val="single" w:sz="4" w:space="0" w:color="000000"/>
            </w:tcBorders>
            <w:shd w:val="clear" w:color="auto" w:fill="auto"/>
          </w:tcPr>
          <w:p w:rsidR="000E2C14" w:rsidRPr="000E2C14" w:rsidRDefault="000E2C14" w:rsidP="000E2C14">
            <w:pPr>
              <w:spacing w:after="0" w:line="240" w:lineRule="auto"/>
              <w:ind w:right="-108"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24"/>
                <w:szCs w:val="24"/>
                <w:lang w:eastAsia="zh-CN"/>
              </w:rPr>
              <w:t>И1</w:t>
            </w:r>
          </w:p>
        </w:tc>
        <w:tc>
          <w:tcPr>
            <w:tcW w:w="1987" w:type="dxa"/>
            <w:gridSpan w:val="2"/>
            <w:shd w:val="clear" w:color="auto" w:fill="auto"/>
            <w:vAlign w:val="center"/>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24"/>
                <w:szCs w:val="24"/>
                <w:lang w:eastAsia="zh-CN"/>
              </w:rPr>
            </w:pPr>
          </w:p>
        </w:tc>
        <w:tc>
          <w:tcPr>
            <w:tcW w:w="1957" w:type="dxa"/>
            <w:gridSpan w:val="3"/>
            <w:tcBorders>
              <w:bottom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proofErr w:type="spellStart"/>
            <w:r w:rsidRPr="000E2C14">
              <w:rPr>
                <w:rFonts w:ascii="Times New Roman" w:eastAsia="Times New Roman" w:hAnsi="Times New Roman" w:cs="Times New Roman"/>
                <w:spacing w:val="-10"/>
                <w:sz w:val="24"/>
                <w:szCs w:val="24"/>
                <w:lang w:eastAsia="zh-CN"/>
              </w:rPr>
              <w:t>Борейшо</w:t>
            </w:r>
            <w:proofErr w:type="spellEnd"/>
            <w:r w:rsidRPr="000E2C14">
              <w:rPr>
                <w:rFonts w:ascii="Times New Roman" w:eastAsia="Times New Roman" w:hAnsi="Times New Roman" w:cs="Times New Roman"/>
                <w:spacing w:val="-10"/>
                <w:sz w:val="24"/>
                <w:szCs w:val="24"/>
                <w:lang w:eastAsia="zh-CN"/>
              </w:rPr>
              <w:t xml:space="preserve"> А.С.</w:t>
            </w:r>
          </w:p>
        </w:tc>
        <w:tc>
          <w:tcPr>
            <w:tcW w:w="283" w:type="dxa"/>
            <w:gridSpan w:val="4"/>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pacing w:val="-10"/>
                <w:sz w:val="18"/>
                <w:szCs w:val="24"/>
                <w:lang w:eastAsia="zh-CN"/>
              </w:rPr>
            </w:pPr>
          </w:p>
        </w:tc>
        <w:tc>
          <w:tcPr>
            <w:tcW w:w="1705" w:type="dxa"/>
            <w:gridSpan w:val="8"/>
            <w:tcBorders>
              <w:bottom w:val="single" w:sz="4" w:space="0" w:color="000000"/>
            </w:tcBorders>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pacing w:val="-10"/>
                <w:sz w:val="18"/>
                <w:szCs w:val="24"/>
                <w:lang w:eastAsia="zh-CN"/>
              </w:rPr>
            </w:pPr>
          </w:p>
        </w:tc>
        <w:tc>
          <w:tcPr>
            <w:tcW w:w="238" w:type="dxa"/>
            <w:gridSpan w:val="2"/>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pacing w:val="-10"/>
                <w:sz w:val="24"/>
                <w:szCs w:val="24"/>
                <w:lang w:eastAsia="zh-CN"/>
              </w:rPr>
            </w:pPr>
          </w:p>
        </w:tc>
      </w:tr>
      <w:tr w:rsidR="000E2C14" w:rsidRPr="000E2C14" w:rsidTr="001F329E">
        <w:tblPrEx>
          <w:tblCellMar>
            <w:left w:w="108" w:type="dxa"/>
            <w:right w:w="108" w:type="dxa"/>
          </w:tblCellMar>
        </w:tblPrEx>
        <w:tc>
          <w:tcPr>
            <w:tcW w:w="2225" w:type="dxa"/>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16"/>
                <w:szCs w:val="24"/>
                <w:lang w:eastAsia="zh-CN"/>
              </w:rPr>
            </w:pPr>
          </w:p>
        </w:tc>
        <w:tc>
          <w:tcPr>
            <w:tcW w:w="1563" w:type="dxa"/>
            <w:gridSpan w:val="2"/>
            <w:tcBorders>
              <w:top w:val="single" w:sz="4" w:space="0" w:color="000000"/>
            </w:tcBorders>
            <w:shd w:val="clear" w:color="auto" w:fill="auto"/>
          </w:tcPr>
          <w:p w:rsidR="000E2C14" w:rsidRPr="000E2C14" w:rsidRDefault="000E2C14" w:rsidP="000E2C14">
            <w:pPr>
              <w:spacing w:after="0" w:line="240" w:lineRule="auto"/>
              <w:ind w:right="-108"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24"/>
                <w:lang w:eastAsia="zh-CN"/>
              </w:rPr>
              <w:t>индекс кафедры</w:t>
            </w:r>
          </w:p>
        </w:tc>
        <w:tc>
          <w:tcPr>
            <w:tcW w:w="1987" w:type="dxa"/>
            <w:gridSpan w:val="2"/>
            <w:shd w:val="clear" w:color="auto" w:fill="auto"/>
            <w:vAlign w:val="center"/>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16"/>
                <w:szCs w:val="24"/>
                <w:lang w:eastAsia="zh-CN"/>
              </w:rPr>
            </w:pPr>
          </w:p>
        </w:tc>
        <w:tc>
          <w:tcPr>
            <w:tcW w:w="1868" w:type="dxa"/>
            <w:gridSpan w:val="2"/>
            <w:tcBorders>
              <w:top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24"/>
                <w:lang w:eastAsia="zh-CN"/>
              </w:rPr>
              <w:t>Фамилия ИО</w:t>
            </w:r>
          </w:p>
        </w:tc>
        <w:tc>
          <w:tcPr>
            <w:tcW w:w="286" w:type="dxa"/>
            <w:gridSpan w:val="4"/>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pacing w:val="-10"/>
                <w:sz w:val="16"/>
                <w:szCs w:val="24"/>
                <w:lang w:eastAsia="zh-CN"/>
              </w:rPr>
            </w:pPr>
          </w:p>
        </w:tc>
        <w:tc>
          <w:tcPr>
            <w:tcW w:w="2029" w:type="dxa"/>
            <w:gridSpan w:val="11"/>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24"/>
                <w:lang w:eastAsia="zh-CN"/>
              </w:rPr>
              <w:t>подпись</w:t>
            </w:r>
          </w:p>
        </w:tc>
      </w:tr>
      <w:tr w:rsidR="000E2C14" w:rsidRPr="000E2C14" w:rsidTr="001F329E">
        <w:tc>
          <w:tcPr>
            <w:tcW w:w="2225" w:type="dxa"/>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Cs w:val="24"/>
                <w:lang w:eastAsia="zh-CN"/>
              </w:rPr>
              <w:t>Группа</w:t>
            </w:r>
          </w:p>
        </w:tc>
        <w:tc>
          <w:tcPr>
            <w:tcW w:w="1563" w:type="dxa"/>
            <w:gridSpan w:val="2"/>
            <w:tcBorders>
              <w:bottom w:val="single" w:sz="4" w:space="0" w:color="000000"/>
            </w:tcBorders>
            <w:shd w:val="clear" w:color="auto" w:fill="auto"/>
          </w:tcPr>
          <w:p w:rsidR="000E2C14" w:rsidRPr="000E2C14" w:rsidRDefault="000E2C14" w:rsidP="000E2C14">
            <w:pPr>
              <w:spacing w:after="0" w:line="240" w:lineRule="auto"/>
              <w:ind w:right="-108"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24"/>
                <w:szCs w:val="24"/>
                <w:lang w:eastAsia="zh-CN"/>
              </w:rPr>
              <w:t>И1М31</w:t>
            </w:r>
          </w:p>
        </w:tc>
        <w:tc>
          <w:tcPr>
            <w:tcW w:w="1867" w:type="dxa"/>
            <w:shd w:val="clear" w:color="auto" w:fill="auto"/>
            <w:vAlign w:val="center"/>
          </w:tcPr>
          <w:p w:rsidR="000E2C14" w:rsidRPr="000E2C14" w:rsidRDefault="000E2C14" w:rsidP="000E2C14">
            <w:pPr>
              <w:snapToGrid w:val="0"/>
              <w:spacing w:after="0" w:line="240" w:lineRule="auto"/>
              <w:ind w:firstLine="0"/>
              <w:rPr>
                <w:rFonts w:ascii="Times New Roman" w:eastAsia="Times New Roman" w:hAnsi="Times New Roman" w:cs="Times New Roman"/>
                <w:spacing w:val="-10"/>
                <w:sz w:val="24"/>
                <w:szCs w:val="24"/>
                <w:lang w:eastAsia="zh-CN"/>
              </w:rPr>
            </w:pPr>
          </w:p>
        </w:tc>
        <w:tc>
          <w:tcPr>
            <w:tcW w:w="1207" w:type="dxa"/>
            <w:gridSpan w:val="2"/>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24"/>
                <w:szCs w:val="24"/>
                <w:lang w:eastAsia="zh-CN"/>
              </w:rPr>
              <w:t>« 07»</w:t>
            </w:r>
          </w:p>
        </w:tc>
        <w:tc>
          <w:tcPr>
            <w:tcW w:w="1625" w:type="dxa"/>
            <w:gridSpan w:val="10"/>
            <w:tcBorders>
              <w:bottom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pacing w:val="-10"/>
                <w:sz w:val="24"/>
                <w:szCs w:val="24"/>
                <w:lang w:eastAsia="zh-CN"/>
              </w:rPr>
            </w:pPr>
            <w:r w:rsidRPr="000E2C14">
              <w:rPr>
                <w:rFonts w:ascii="Times New Roman" w:eastAsia="Times New Roman" w:hAnsi="Times New Roman" w:cs="Times New Roman"/>
                <w:spacing w:val="-10"/>
                <w:sz w:val="24"/>
                <w:szCs w:val="24"/>
                <w:lang w:eastAsia="zh-CN"/>
              </w:rPr>
              <w:t>июня</w:t>
            </w:r>
          </w:p>
        </w:tc>
        <w:tc>
          <w:tcPr>
            <w:tcW w:w="1136" w:type="dxa"/>
            <w:gridSpan w:val="3"/>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pacing w:val="-10"/>
                <w:sz w:val="24"/>
                <w:szCs w:val="24"/>
                <w:lang w:eastAsia="zh-CN"/>
              </w:rPr>
              <w:t>2019г.</w:t>
            </w:r>
          </w:p>
        </w:tc>
        <w:tc>
          <w:tcPr>
            <w:tcW w:w="335" w:type="dxa"/>
            <w:gridSpan w:val="3"/>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pacing w:val="-10"/>
                <w:sz w:val="24"/>
                <w:szCs w:val="24"/>
                <w:lang w:eastAsia="zh-CN"/>
              </w:rPr>
            </w:pPr>
          </w:p>
        </w:tc>
      </w:tr>
      <w:tr w:rsidR="000E2C14" w:rsidRPr="000E2C14" w:rsidTr="001F329E">
        <w:tc>
          <w:tcPr>
            <w:tcW w:w="2225" w:type="dxa"/>
            <w:shd w:val="clear" w:color="auto" w:fill="auto"/>
            <w:vAlign w:val="bottom"/>
          </w:tcPr>
          <w:p w:rsidR="000E2C14" w:rsidRPr="000E2C14" w:rsidRDefault="000E2C14" w:rsidP="000E2C14">
            <w:pPr>
              <w:snapToGrid w:val="0"/>
              <w:spacing w:after="0"/>
              <w:ind w:firstLine="0"/>
              <w:rPr>
                <w:rFonts w:ascii="Times New Roman" w:eastAsia="Times New Roman" w:hAnsi="Times New Roman" w:cs="Times New Roman"/>
                <w:spacing w:val="-10"/>
                <w:sz w:val="16"/>
                <w:szCs w:val="24"/>
                <w:lang w:eastAsia="zh-CN"/>
              </w:rPr>
            </w:pPr>
          </w:p>
        </w:tc>
        <w:tc>
          <w:tcPr>
            <w:tcW w:w="1563" w:type="dxa"/>
            <w:gridSpan w:val="2"/>
            <w:shd w:val="clear" w:color="auto" w:fill="auto"/>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24"/>
                <w:lang w:eastAsia="zh-CN"/>
              </w:rPr>
              <w:t>индекс группы</w:t>
            </w:r>
          </w:p>
        </w:tc>
        <w:tc>
          <w:tcPr>
            <w:tcW w:w="1867" w:type="dxa"/>
            <w:shd w:val="clear" w:color="auto" w:fill="auto"/>
          </w:tcPr>
          <w:p w:rsidR="000E2C14" w:rsidRPr="000E2C14" w:rsidRDefault="000E2C14" w:rsidP="000E2C14">
            <w:pPr>
              <w:snapToGrid w:val="0"/>
              <w:spacing w:after="0"/>
              <w:ind w:firstLine="0"/>
              <w:jc w:val="center"/>
              <w:rPr>
                <w:rFonts w:ascii="Times New Roman" w:eastAsia="Times New Roman" w:hAnsi="Times New Roman" w:cs="Times New Roman"/>
                <w:spacing w:val="-10"/>
                <w:sz w:val="16"/>
                <w:szCs w:val="24"/>
                <w:lang w:eastAsia="zh-CN"/>
              </w:rPr>
            </w:pPr>
          </w:p>
        </w:tc>
        <w:tc>
          <w:tcPr>
            <w:tcW w:w="1207" w:type="dxa"/>
            <w:gridSpan w:val="2"/>
            <w:shd w:val="clear" w:color="auto" w:fill="auto"/>
            <w:vAlign w:val="bottom"/>
          </w:tcPr>
          <w:p w:rsidR="000E2C14" w:rsidRPr="000E2C14" w:rsidRDefault="000E2C14" w:rsidP="000E2C14">
            <w:pPr>
              <w:snapToGrid w:val="0"/>
              <w:spacing w:after="0"/>
              <w:ind w:firstLine="0"/>
              <w:jc w:val="center"/>
              <w:rPr>
                <w:rFonts w:ascii="Times New Roman" w:eastAsia="Times New Roman" w:hAnsi="Times New Roman" w:cs="Times New Roman"/>
                <w:spacing w:val="-10"/>
                <w:sz w:val="16"/>
                <w:szCs w:val="24"/>
                <w:lang w:eastAsia="zh-CN"/>
              </w:rPr>
            </w:pPr>
          </w:p>
        </w:tc>
        <w:tc>
          <w:tcPr>
            <w:tcW w:w="1207" w:type="dxa"/>
            <w:gridSpan w:val="7"/>
            <w:shd w:val="clear" w:color="auto" w:fill="auto"/>
            <w:vAlign w:val="bottom"/>
          </w:tcPr>
          <w:p w:rsidR="000E2C14" w:rsidRPr="000E2C14" w:rsidRDefault="000E2C14" w:rsidP="000E2C14">
            <w:pPr>
              <w:snapToGrid w:val="0"/>
              <w:spacing w:after="0"/>
              <w:ind w:firstLine="0"/>
              <w:jc w:val="center"/>
              <w:rPr>
                <w:rFonts w:ascii="Times New Roman" w:eastAsia="Times New Roman" w:hAnsi="Times New Roman" w:cs="Times New Roman"/>
                <w:spacing w:val="-10"/>
                <w:sz w:val="16"/>
                <w:szCs w:val="24"/>
                <w:lang w:eastAsia="zh-CN"/>
              </w:rPr>
            </w:pPr>
          </w:p>
        </w:tc>
        <w:tc>
          <w:tcPr>
            <w:tcW w:w="1273" w:type="dxa"/>
            <w:gridSpan w:val="4"/>
            <w:shd w:val="clear" w:color="auto" w:fill="auto"/>
            <w:vAlign w:val="bottom"/>
          </w:tcPr>
          <w:p w:rsidR="000E2C14" w:rsidRPr="000E2C14" w:rsidRDefault="000E2C14" w:rsidP="000E2C14">
            <w:pPr>
              <w:snapToGrid w:val="0"/>
              <w:spacing w:after="0"/>
              <w:ind w:firstLine="0"/>
              <w:jc w:val="center"/>
              <w:rPr>
                <w:rFonts w:ascii="Times New Roman" w:eastAsia="Times New Roman" w:hAnsi="Times New Roman" w:cs="Times New Roman"/>
                <w:spacing w:val="-10"/>
                <w:sz w:val="16"/>
                <w:szCs w:val="24"/>
                <w:lang w:eastAsia="zh-CN"/>
              </w:rPr>
            </w:pPr>
          </w:p>
        </w:tc>
        <w:tc>
          <w:tcPr>
            <w:tcW w:w="616" w:type="dxa"/>
            <w:gridSpan w:val="5"/>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pacing w:val="-10"/>
                <w:sz w:val="16"/>
                <w:szCs w:val="24"/>
                <w:lang w:eastAsia="zh-CN"/>
              </w:rPr>
            </w:pPr>
          </w:p>
        </w:tc>
      </w:tr>
    </w:tbl>
    <w:p w:rsidR="000E2C14" w:rsidRPr="000E2C14" w:rsidRDefault="000E2C14" w:rsidP="000E2C14">
      <w:pPr>
        <w:spacing w:after="0" w:line="240" w:lineRule="auto"/>
        <w:ind w:firstLine="0"/>
        <w:jc w:val="center"/>
        <w:rPr>
          <w:rFonts w:ascii="Times New Roman" w:eastAsia="Times New Roman" w:hAnsi="Times New Roman" w:cs="Times New Roman"/>
          <w:b/>
          <w:szCs w:val="20"/>
          <w:lang w:eastAsia="zh-CN"/>
        </w:rPr>
      </w:pPr>
    </w:p>
    <w:p w:rsidR="000E2C14" w:rsidRPr="000E2C14" w:rsidRDefault="000E2C14" w:rsidP="000E2C14">
      <w:pPr>
        <w:spacing w:after="0" w:line="240" w:lineRule="auto"/>
        <w:ind w:firstLine="0"/>
        <w:rPr>
          <w:rFonts w:ascii="Times New Roman" w:eastAsia="Times New Roman" w:hAnsi="Times New Roman" w:cs="Times New Roman"/>
          <w:b/>
          <w:szCs w:val="20"/>
          <w:lang w:eastAsia="zh-CN"/>
        </w:rPr>
      </w:pPr>
    </w:p>
    <w:p w:rsidR="000E2C14" w:rsidRPr="000E2C14" w:rsidRDefault="000E2C14" w:rsidP="000E2C14">
      <w:pPr>
        <w:spacing w:before="60"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bCs/>
          <w:sz w:val="36"/>
          <w:szCs w:val="36"/>
          <w:lang w:eastAsia="zh-CN"/>
        </w:rPr>
        <w:t xml:space="preserve">ОТЧЕТ </w:t>
      </w:r>
    </w:p>
    <w:tbl>
      <w:tblPr>
        <w:tblW w:w="0" w:type="auto"/>
        <w:jc w:val="center"/>
        <w:tblLayout w:type="fixed"/>
        <w:tblLook w:val="0000" w:firstRow="0" w:lastRow="0" w:firstColumn="0" w:lastColumn="0" w:noHBand="0" w:noVBand="0"/>
      </w:tblPr>
      <w:tblGrid>
        <w:gridCol w:w="2324"/>
        <w:gridCol w:w="868"/>
        <w:gridCol w:w="270"/>
        <w:gridCol w:w="286"/>
        <w:gridCol w:w="46"/>
        <w:gridCol w:w="318"/>
        <w:gridCol w:w="425"/>
        <w:gridCol w:w="821"/>
        <w:gridCol w:w="137"/>
        <w:gridCol w:w="147"/>
        <w:gridCol w:w="137"/>
        <w:gridCol w:w="378"/>
        <w:gridCol w:w="280"/>
        <w:gridCol w:w="287"/>
        <w:gridCol w:w="305"/>
        <w:gridCol w:w="1547"/>
        <w:gridCol w:w="841"/>
        <w:gridCol w:w="47"/>
        <w:gridCol w:w="101"/>
        <w:gridCol w:w="67"/>
        <w:gridCol w:w="8"/>
        <w:gridCol w:w="107"/>
        <w:gridCol w:w="288"/>
      </w:tblGrid>
      <w:tr w:rsidR="000E2C14" w:rsidRPr="000E2C14" w:rsidTr="001F329E">
        <w:trPr>
          <w:trHeight w:val="655"/>
          <w:jc w:val="center"/>
        </w:trPr>
        <w:tc>
          <w:tcPr>
            <w:tcW w:w="2324" w:type="dxa"/>
            <w:shd w:val="clear" w:color="auto" w:fill="auto"/>
            <w:vAlign w:val="bottom"/>
          </w:tcPr>
          <w:p w:rsidR="000E2C14" w:rsidRPr="000E2C14" w:rsidRDefault="000E2C14" w:rsidP="000E2C14">
            <w:pPr>
              <w:spacing w:before="60" w:after="0" w:line="240" w:lineRule="auto"/>
              <w:ind w:firstLine="0"/>
              <w:jc w:val="both"/>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8"/>
                <w:szCs w:val="24"/>
                <w:lang w:eastAsia="zh-CN"/>
              </w:rPr>
              <w:t>о прохождении</w:t>
            </w:r>
          </w:p>
        </w:tc>
        <w:tc>
          <w:tcPr>
            <w:tcW w:w="6252" w:type="dxa"/>
            <w:gridSpan w:val="15"/>
            <w:tcBorders>
              <w:bottom w:val="single" w:sz="4" w:space="0" w:color="000000"/>
            </w:tcBorders>
            <w:shd w:val="clear" w:color="auto" w:fill="auto"/>
            <w:vAlign w:val="bottom"/>
          </w:tcPr>
          <w:p w:rsidR="000E2C14" w:rsidRPr="000E2C14" w:rsidRDefault="000E2C14" w:rsidP="000E2C14">
            <w:pPr>
              <w:spacing w:before="60"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8"/>
                <w:szCs w:val="24"/>
                <w:lang w:eastAsia="zh-CN"/>
              </w:rPr>
              <w:t xml:space="preserve">                             </w:t>
            </w:r>
            <w:r w:rsidRPr="000E2C14">
              <w:rPr>
                <w:rFonts w:ascii="Times New Roman" w:eastAsia="Times New Roman" w:hAnsi="Times New Roman" w:cs="Times New Roman"/>
                <w:sz w:val="28"/>
                <w:szCs w:val="24"/>
                <w:lang w:eastAsia="zh-CN"/>
              </w:rPr>
              <w:t>преддипломной</w:t>
            </w:r>
          </w:p>
        </w:tc>
        <w:tc>
          <w:tcPr>
            <w:tcW w:w="1459" w:type="dxa"/>
            <w:gridSpan w:val="7"/>
            <w:shd w:val="clear" w:color="auto" w:fill="auto"/>
            <w:vAlign w:val="bottom"/>
          </w:tcPr>
          <w:p w:rsidR="000E2C14" w:rsidRPr="000E2C14" w:rsidRDefault="000E2C14" w:rsidP="000E2C14">
            <w:pPr>
              <w:spacing w:before="60" w:after="0" w:line="240" w:lineRule="auto"/>
              <w:ind w:left="-124" w:firstLine="0"/>
              <w:jc w:val="both"/>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8"/>
                <w:szCs w:val="24"/>
                <w:lang w:eastAsia="zh-CN"/>
              </w:rPr>
              <w:t>практики</w:t>
            </w:r>
          </w:p>
        </w:tc>
      </w:tr>
      <w:tr w:rsidR="000E2C14" w:rsidRPr="000E2C14" w:rsidTr="001F329E">
        <w:tblPrEx>
          <w:tblCellMar>
            <w:left w:w="0" w:type="dxa"/>
            <w:right w:w="0" w:type="dxa"/>
          </w:tblCellMar>
        </w:tblPrEx>
        <w:trPr>
          <w:trHeight w:val="150"/>
          <w:jc w:val="center"/>
        </w:trPr>
        <w:tc>
          <w:tcPr>
            <w:tcW w:w="9640" w:type="dxa"/>
            <w:gridSpan w:val="21"/>
            <w:shd w:val="clear" w:color="auto" w:fill="auto"/>
            <w:vAlign w:val="bottom"/>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16"/>
                <w:lang w:eastAsia="zh-CN"/>
              </w:rPr>
              <w:t>наименование практики</w:t>
            </w:r>
          </w:p>
        </w:tc>
        <w:tc>
          <w:tcPr>
            <w:tcW w:w="395" w:type="dxa"/>
            <w:gridSpan w:val="2"/>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16"/>
                <w:szCs w:val="16"/>
                <w:lang w:eastAsia="zh-CN"/>
              </w:rPr>
            </w:pPr>
          </w:p>
        </w:tc>
      </w:tr>
      <w:tr w:rsidR="000E2C14" w:rsidRPr="000E2C14" w:rsidTr="001F329E">
        <w:tblPrEx>
          <w:tblCellMar>
            <w:left w:w="0" w:type="dxa"/>
            <w:right w:w="0" w:type="dxa"/>
          </w:tblCellMar>
        </w:tblPrEx>
        <w:trPr>
          <w:trHeight w:val="351"/>
          <w:jc w:val="center"/>
        </w:trPr>
        <w:tc>
          <w:tcPr>
            <w:tcW w:w="9640" w:type="dxa"/>
            <w:gridSpan w:val="21"/>
            <w:tcBorders>
              <w:bottom w:val="single" w:sz="4" w:space="0" w:color="000000"/>
            </w:tcBorders>
            <w:shd w:val="clear" w:color="auto" w:fill="auto"/>
            <w:vAlign w:val="bottom"/>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8"/>
                <w:szCs w:val="24"/>
                <w:lang w:eastAsia="zh-CN"/>
              </w:rPr>
              <w:t>Маслова Льва Юрьевича</w:t>
            </w:r>
          </w:p>
        </w:tc>
        <w:tc>
          <w:tcPr>
            <w:tcW w:w="395" w:type="dxa"/>
            <w:gridSpan w:val="2"/>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32"/>
                <w:szCs w:val="24"/>
                <w:lang w:eastAsia="zh-CN"/>
              </w:rPr>
            </w:pPr>
          </w:p>
        </w:tc>
      </w:tr>
      <w:tr w:rsidR="000E2C14" w:rsidRPr="000E2C14" w:rsidTr="001F329E">
        <w:tblPrEx>
          <w:tblCellMar>
            <w:left w:w="0" w:type="dxa"/>
            <w:right w:w="0" w:type="dxa"/>
          </w:tblCellMar>
        </w:tblPrEx>
        <w:trPr>
          <w:trHeight w:val="264"/>
          <w:jc w:val="center"/>
        </w:trPr>
        <w:tc>
          <w:tcPr>
            <w:tcW w:w="9640" w:type="dxa"/>
            <w:gridSpan w:val="21"/>
            <w:tcBorders>
              <w:top w:val="single" w:sz="4" w:space="0" w:color="000000"/>
            </w:tcBorders>
            <w:shd w:val="clear" w:color="auto" w:fill="auto"/>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16"/>
                <w:lang w:eastAsia="zh-CN"/>
              </w:rPr>
              <w:t>Фамилия, имя, отчество обучающегося</w:t>
            </w:r>
          </w:p>
        </w:tc>
        <w:tc>
          <w:tcPr>
            <w:tcW w:w="395" w:type="dxa"/>
            <w:gridSpan w:val="2"/>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16"/>
                <w:szCs w:val="16"/>
                <w:lang w:eastAsia="zh-CN"/>
              </w:rPr>
            </w:pPr>
          </w:p>
        </w:tc>
      </w:tr>
      <w:tr w:rsidR="000E2C14" w:rsidRPr="000E2C14" w:rsidTr="001F329E">
        <w:tblPrEx>
          <w:tblCellMar>
            <w:left w:w="0" w:type="dxa"/>
            <w:right w:w="0" w:type="dxa"/>
          </w:tblCellMar>
        </w:tblPrEx>
        <w:trPr>
          <w:trHeight w:val="338"/>
          <w:jc w:val="center"/>
        </w:trPr>
        <w:tc>
          <w:tcPr>
            <w:tcW w:w="3794" w:type="dxa"/>
            <w:gridSpan w:val="5"/>
            <w:shd w:val="clear" w:color="auto" w:fill="auto"/>
            <w:vAlign w:val="bottom"/>
          </w:tcPr>
          <w:p w:rsidR="000E2C14" w:rsidRPr="000E2C14" w:rsidRDefault="000E2C14" w:rsidP="000E2C14">
            <w:pPr>
              <w:snapToGrid w:val="0"/>
              <w:spacing w:after="0"/>
              <w:ind w:firstLine="0"/>
              <w:rPr>
                <w:rFonts w:ascii="Times New Roman" w:eastAsia="Times New Roman" w:hAnsi="Times New Roman" w:cs="Times New Roman"/>
                <w:b/>
                <w:sz w:val="24"/>
                <w:szCs w:val="24"/>
                <w:lang w:eastAsia="zh-CN"/>
              </w:rPr>
            </w:pPr>
          </w:p>
          <w:p w:rsidR="000E2C14" w:rsidRPr="000E2C14" w:rsidRDefault="000E2C14" w:rsidP="000E2C14">
            <w:pPr>
              <w:spacing w:after="0"/>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4"/>
                <w:szCs w:val="24"/>
                <w:lang w:eastAsia="zh-CN"/>
              </w:rPr>
              <w:t xml:space="preserve">Обучающегося по </w:t>
            </w:r>
          </w:p>
          <w:p w:rsidR="000E2C14" w:rsidRPr="000E2C14" w:rsidRDefault="000E2C14" w:rsidP="000E2C14">
            <w:pPr>
              <w:spacing w:after="0"/>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4"/>
                <w:szCs w:val="24"/>
                <w:u w:val="single"/>
                <w:lang w:eastAsia="zh-CN"/>
              </w:rPr>
              <w:t>направлению</w:t>
            </w:r>
            <w:r w:rsidRPr="000E2C14">
              <w:rPr>
                <w:rFonts w:ascii="Times New Roman" w:eastAsia="Times New Roman" w:hAnsi="Times New Roman" w:cs="Times New Roman"/>
                <w:b/>
                <w:sz w:val="24"/>
                <w:szCs w:val="24"/>
                <w:lang w:eastAsia="zh-CN"/>
              </w:rPr>
              <w:t>/специальности</w:t>
            </w:r>
          </w:p>
        </w:tc>
        <w:tc>
          <w:tcPr>
            <w:tcW w:w="1564" w:type="dxa"/>
            <w:gridSpan w:val="3"/>
            <w:tcBorders>
              <w:bottom w:val="single" w:sz="4" w:space="0" w:color="000000"/>
            </w:tcBorders>
            <w:shd w:val="clear" w:color="auto" w:fill="auto"/>
            <w:vAlign w:val="bottom"/>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8"/>
                <w:szCs w:val="24"/>
                <w:lang w:eastAsia="zh-CN"/>
              </w:rPr>
              <w:t xml:space="preserve">   12.04.05</w:t>
            </w:r>
          </w:p>
        </w:tc>
        <w:tc>
          <w:tcPr>
            <w:tcW w:w="284" w:type="dxa"/>
            <w:gridSpan w:val="2"/>
            <w:shd w:val="clear" w:color="auto" w:fill="auto"/>
            <w:vAlign w:val="bottom"/>
          </w:tcPr>
          <w:p w:rsidR="000E2C14" w:rsidRPr="000E2C14" w:rsidRDefault="000E2C14" w:rsidP="000E2C14">
            <w:pPr>
              <w:spacing w:after="0"/>
              <w:ind w:firstLine="34"/>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 xml:space="preserve"> </w:t>
            </w:r>
          </w:p>
        </w:tc>
        <w:tc>
          <w:tcPr>
            <w:tcW w:w="4105" w:type="dxa"/>
            <w:gridSpan w:val="12"/>
            <w:tcBorders>
              <w:bottom w:val="single" w:sz="4" w:space="0" w:color="000000"/>
            </w:tcBorders>
            <w:shd w:val="clear" w:color="auto" w:fill="auto"/>
            <w:vAlign w:val="bottom"/>
          </w:tcPr>
          <w:p w:rsidR="000E2C14" w:rsidRPr="000E2C14" w:rsidRDefault="000E2C14" w:rsidP="000E2C14">
            <w:pPr>
              <w:spacing w:after="0"/>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8"/>
                <w:szCs w:val="24"/>
                <w:lang w:eastAsia="zh-CN"/>
              </w:rPr>
              <w:t xml:space="preserve">           Лазерная техника и </w:t>
            </w:r>
          </w:p>
        </w:tc>
        <w:tc>
          <w:tcPr>
            <w:tcW w:w="288" w:type="dxa"/>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28"/>
                <w:szCs w:val="24"/>
                <w:lang w:eastAsia="zh-CN"/>
              </w:rPr>
            </w:pPr>
          </w:p>
        </w:tc>
      </w:tr>
      <w:tr w:rsidR="000E2C14" w:rsidRPr="000E2C14" w:rsidTr="001F329E">
        <w:tblPrEx>
          <w:tblCellMar>
            <w:left w:w="0" w:type="dxa"/>
            <w:right w:w="0" w:type="dxa"/>
          </w:tblCellMar>
        </w:tblPrEx>
        <w:trPr>
          <w:trHeight w:val="136"/>
          <w:jc w:val="center"/>
        </w:trPr>
        <w:tc>
          <w:tcPr>
            <w:tcW w:w="3794" w:type="dxa"/>
            <w:gridSpan w:val="5"/>
            <w:shd w:val="clear" w:color="auto" w:fill="auto"/>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24"/>
                <w:lang w:eastAsia="zh-CN"/>
              </w:rPr>
              <w:t>нужное подчеркнуть</w:t>
            </w:r>
          </w:p>
        </w:tc>
        <w:tc>
          <w:tcPr>
            <w:tcW w:w="1701" w:type="dxa"/>
            <w:gridSpan w:val="4"/>
            <w:shd w:val="clear" w:color="auto" w:fill="auto"/>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24"/>
                <w:lang w:eastAsia="zh-CN"/>
              </w:rPr>
              <w:t>код</w:t>
            </w:r>
          </w:p>
        </w:tc>
        <w:tc>
          <w:tcPr>
            <w:tcW w:w="284" w:type="dxa"/>
            <w:gridSpan w:val="2"/>
            <w:shd w:val="clear" w:color="auto" w:fill="auto"/>
          </w:tcPr>
          <w:p w:rsidR="000E2C14" w:rsidRPr="000E2C14" w:rsidRDefault="000E2C14" w:rsidP="000E2C14">
            <w:pPr>
              <w:snapToGrid w:val="0"/>
              <w:spacing w:after="0"/>
              <w:ind w:firstLine="0"/>
              <w:jc w:val="center"/>
              <w:rPr>
                <w:rFonts w:ascii="Times New Roman" w:eastAsia="Times New Roman" w:hAnsi="Times New Roman" w:cs="Times New Roman"/>
                <w:sz w:val="16"/>
                <w:szCs w:val="24"/>
                <w:lang w:eastAsia="zh-CN"/>
              </w:rPr>
            </w:pPr>
          </w:p>
        </w:tc>
        <w:tc>
          <w:tcPr>
            <w:tcW w:w="3685" w:type="dxa"/>
            <w:gridSpan w:val="7"/>
            <w:shd w:val="clear" w:color="auto" w:fill="auto"/>
          </w:tcPr>
          <w:p w:rsidR="000E2C14" w:rsidRPr="000E2C14" w:rsidRDefault="000E2C14" w:rsidP="000E2C14">
            <w:pPr>
              <w:spacing w:after="0"/>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24"/>
                <w:lang w:eastAsia="zh-CN"/>
              </w:rPr>
              <w:t>полное наименование направления/специальности</w:t>
            </w:r>
          </w:p>
        </w:tc>
        <w:tc>
          <w:tcPr>
            <w:tcW w:w="571" w:type="dxa"/>
            <w:gridSpan w:val="5"/>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16"/>
                <w:szCs w:val="24"/>
                <w:lang w:eastAsia="zh-CN"/>
              </w:rPr>
            </w:pPr>
          </w:p>
        </w:tc>
      </w:tr>
      <w:tr w:rsidR="000E2C14" w:rsidRPr="000E2C14" w:rsidTr="001F329E">
        <w:tblPrEx>
          <w:tblCellMar>
            <w:left w:w="0" w:type="dxa"/>
            <w:right w:w="0" w:type="dxa"/>
          </w:tblCellMar>
        </w:tblPrEx>
        <w:trPr>
          <w:trHeight w:val="139"/>
          <w:jc w:val="center"/>
        </w:trPr>
        <w:tc>
          <w:tcPr>
            <w:tcW w:w="9640" w:type="dxa"/>
            <w:gridSpan w:val="21"/>
            <w:tcBorders>
              <w:bottom w:val="single" w:sz="4" w:space="0" w:color="000000"/>
            </w:tcBorders>
            <w:shd w:val="clear" w:color="auto" w:fill="auto"/>
            <w:vAlign w:val="bottom"/>
          </w:tcPr>
          <w:p w:rsidR="000E2C14" w:rsidRPr="000E2C14" w:rsidRDefault="000E2C14" w:rsidP="000E2C14">
            <w:pPr>
              <w:spacing w:after="0"/>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8"/>
                <w:szCs w:val="24"/>
                <w:lang w:eastAsia="zh-CN"/>
              </w:rPr>
              <w:t>лазерные технологии</w:t>
            </w:r>
          </w:p>
        </w:tc>
        <w:tc>
          <w:tcPr>
            <w:tcW w:w="395" w:type="dxa"/>
            <w:gridSpan w:val="2"/>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24"/>
                <w:szCs w:val="24"/>
                <w:lang w:eastAsia="zh-CN"/>
              </w:rPr>
            </w:pPr>
          </w:p>
        </w:tc>
      </w:tr>
      <w:tr w:rsidR="000E2C14" w:rsidRPr="000E2C14" w:rsidTr="001F329E">
        <w:tblPrEx>
          <w:tblCellMar>
            <w:left w:w="0" w:type="dxa"/>
            <w:right w:w="0" w:type="dxa"/>
          </w:tblCellMar>
        </w:tblPrEx>
        <w:trPr>
          <w:trHeight w:val="618"/>
          <w:jc w:val="center"/>
        </w:trPr>
        <w:tc>
          <w:tcPr>
            <w:tcW w:w="4112" w:type="dxa"/>
            <w:gridSpan w:val="6"/>
            <w:tcBorders>
              <w:top w:val="single" w:sz="4" w:space="0" w:color="000000"/>
            </w:tcBorders>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4"/>
                <w:szCs w:val="24"/>
                <w:lang w:eastAsia="zh-CN"/>
              </w:rPr>
              <w:t>Руководитель практики от БГТУ «ВОЕНМЕХ» им. Д.Ф. Устинова:</w:t>
            </w:r>
          </w:p>
        </w:tc>
        <w:tc>
          <w:tcPr>
            <w:tcW w:w="5528" w:type="dxa"/>
            <w:gridSpan w:val="15"/>
            <w:tcBorders>
              <w:top w:val="single" w:sz="4" w:space="0" w:color="000000"/>
              <w:bottom w:val="single" w:sz="4" w:space="0" w:color="000000"/>
            </w:tcBorders>
            <w:shd w:val="clear" w:color="auto" w:fill="auto"/>
            <w:vAlign w:val="bottom"/>
          </w:tcPr>
          <w:p w:rsidR="000E2C14" w:rsidRPr="000E2C14" w:rsidRDefault="000E2C14" w:rsidP="000E2C14">
            <w:pPr>
              <w:spacing w:after="0" w:line="240" w:lineRule="auto"/>
              <w:ind w:right="-301"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Киселев И.А.,  к.т.н., доцент</w:t>
            </w:r>
          </w:p>
        </w:tc>
        <w:tc>
          <w:tcPr>
            <w:tcW w:w="395" w:type="dxa"/>
            <w:gridSpan w:val="2"/>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24"/>
                <w:szCs w:val="24"/>
                <w:lang w:eastAsia="zh-CN"/>
              </w:rPr>
            </w:pPr>
          </w:p>
        </w:tc>
      </w:tr>
      <w:tr w:rsidR="000E2C14" w:rsidRPr="000E2C14" w:rsidTr="001F329E">
        <w:tblPrEx>
          <w:tblCellMar>
            <w:left w:w="0" w:type="dxa"/>
            <w:right w:w="0" w:type="dxa"/>
          </w:tblCellMar>
        </w:tblPrEx>
        <w:trPr>
          <w:trHeight w:val="191"/>
          <w:jc w:val="center"/>
        </w:trPr>
        <w:tc>
          <w:tcPr>
            <w:tcW w:w="3192" w:type="dxa"/>
            <w:gridSpan w:val="2"/>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18"/>
                <w:szCs w:val="18"/>
                <w:lang w:eastAsia="zh-CN"/>
              </w:rPr>
            </w:pPr>
          </w:p>
        </w:tc>
        <w:tc>
          <w:tcPr>
            <w:tcW w:w="6373" w:type="dxa"/>
            <w:gridSpan w:val="17"/>
            <w:shd w:val="clear" w:color="auto" w:fill="auto"/>
            <w:vAlign w:val="bottom"/>
          </w:tcPr>
          <w:p w:rsidR="000E2C14" w:rsidRPr="000E2C14" w:rsidRDefault="000E2C14" w:rsidP="000E2C14">
            <w:pPr>
              <w:spacing w:after="0" w:line="240" w:lineRule="auto"/>
              <w:ind w:right="-301"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18"/>
                <w:lang w:eastAsia="zh-CN"/>
              </w:rPr>
              <w:t>Фамилия ИО, ученая степень, ученое звание, должность</w:t>
            </w:r>
          </w:p>
        </w:tc>
        <w:tc>
          <w:tcPr>
            <w:tcW w:w="470" w:type="dxa"/>
            <w:gridSpan w:val="4"/>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18"/>
                <w:szCs w:val="18"/>
                <w:lang w:eastAsia="zh-CN"/>
              </w:rPr>
            </w:pPr>
          </w:p>
        </w:tc>
      </w:tr>
      <w:tr w:rsidR="000E2C14" w:rsidRPr="000E2C14" w:rsidTr="001F329E">
        <w:tblPrEx>
          <w:tblCellMar>
            <w:left w:w="0" w:type="dxa"/>
            <w:right w:w="0" w:type="dxa"/>
          </w:tblCellMar>
        </w:tblPrEx>
        <w:trPr>
          <w:trHeight w:val="80"/>
          <w:jc w:val="center"/>
        </w:trPr>
        <w:tc>
          <w:tcPr>
            <w:tcW w:w="3192" w:type="dxa"/>
            <w:gridSpan w:val="2"/>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18"/>
                <w:szCs w:val="18"/>
                <w:lang w:eastAsia="zh-CN"/>
              </w:rPr>
            </w:pPr>
          </w:p>
        </w:tc>
        <w:tc>
          <w:tcPr>
            <w:tcW w:w="6373" w:type="dxa"/>
            <w:gridSpan w:val="17"/>
            <w:shd w:val="clear" w:color="auto" w:fill="auto"/>
            <w:vAlign w:val="bottom"/>
          </w:tcPr>
          <w:p w:rsidR="000E2C14" w:rsidRPr="000E2C14" w:rsidRDefault="000E2C14" w:rsidP="000E2C14">
            <w:pPr>
              <w:snapToGrid w:val="0"/>
              <w:spacing w:after="0" w:line="240" w:lineRule="auto"/>
              <w:ind w:right="-301" w:firstLine="0"/>
              <w:jc w:val="center"/>
              <w:rPr>
                <w:rFonts w:ascii="Times New Roman" w:eastAsia="Times New Roman" w:hAnsi="Times New Roman" w:cs="Times New Roman"/>
                <w:sz w:val="18"/>
                <w:szCs w:val="18"/>
                <w:lang w:eastAsia="zh-CN"/>
              </w:rPr>
            </w:pPr>
          </w:p>
        </w:tc>
        <w:tc>
          <w:tcPr>
            <w:tcW w:w="470" w:type="dxa"/>
            <w:gridSpan w:val="4"/>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18"/>
                <w:szCs w:val="18"/>
                <w:lang w:eastAsia="zh-CN"/>
              </w:rPr>
            </w:pPr>
          </w:p>
        </w:tc>
      </w:tr>
      <w:tr w:rsidR="000E2C14" w:rsidRPr="000E2C14" w:rsidTr="001F329E">
        <w:tblPrEx>
          <w:tblCellMar>
            <w:left w:w="0" w:type="dxa"/>
            <w:right w:w="0" w:type="dxa"/>
          </w:tblCellMar>
        </w:tblPrEx>
        <w:trPr>
          <w:trHeight w:val="80"/>
          <w:jc w:val="center"/>
        </w:trPr>
        <w:tc>
          <w:tcPr>
            <w:tcW w:w="3192" w:type="dxa"/>
            <w:gridSpan w:val="2"/>
            <w:tcBorders>
              <w:bottom w:val="single" w:sz="4" w:space="0" w:color="000000"/>
            </w:tcBorders>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24"/>
                <w:szCs w:val="18"/>
                <w:lang w:eastAsia="zh-CN"/>
              </w:rPr>
            </w:pPr>
          </w:p>
        </w:tc>
        <w:tc>
          <w:tcPr>
            <w:tcW w:w="6373" w:type="dxa"/>
            <w:gridSpan w:val="17"/>
            <w:tcBorders>
              <w:bottom w:val="single" w:sz="4" w:space="0" w:color="000000"/>
            </w:tcBorders>
            <w:shd w:val="clear" w:color="auto" w:fill="auto"/>
            <w:vAlign w:val="bottom"/>
          </w:tcPr>
          <w:p w:rsidR="000E2C14" w:rsidRPr="000E2C14" w:rsidRDefault="000E2C14" w:rsidP="000E2C14">
            <w:pPr>
              <w:snapToGrid w:val="0"/>
              <w:spacing w:after="0" w:line="240" w:lineRule="auto"/>
              <w:ind w:right="-301" w:firstLine="0"/>
              <w:jc w:val="center"/>
              <w:rPr>
                <w:rFonts w:ascii="Times New Roman" w:eastAsia="Times New Roman" w:hAnsi="Times New Roman" w:cs="Times New Roman"/>
                <w:sz w:val="24"/>
                <w:szCs w:val="18"/>
                <w:lang w:eastAsia="zh-CN"/>
              </w:rPr>
            </w:pPr>
          </w:p>
        </w:tc>
        <w:tc>
          <w:tcPr>
            <w:tcW w:w="470" w:type="dxa"/>
            <w:gridSpan w:val="4"/>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24"/>
                <w:szCs w:val="18"/>
                <w:lang w:eastAsia="zh-CN"/>
              </w:rPr>
            </w:pPr>
          </w:p>
        </w:tc>
      </w:tr>
      <w:tr w:rsidR="000E2C14" w:rsidRPr="000E2C14" w:rsidTr="001F329E">
        <w:tblPrEx>
          <w:tblCellMar>
            <w:left w:w="0" w:type="dxa"/>
            <w:right w:w="0" w:type="dxa"/>
          </w:tblCellMar>
        </w:tblPrEx>
        <w:trPr>
          <w:trHeight w:val="531"/>
          <w:jc w:val="center"/>
        </w:trPr>
        <w:tc>
          <w:tcPr>
            <w:tcW w:w="3462" w:type="dxa"/>
            <w:gridSpan w:val="3"/>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4"/>
                <w:szCs w:val="24"/>
                <w:lang w:eastAsia="zh-CN"/>
              </w:rPr>
              <w:t>Срок прохождения практики:</w:t>
            </w:r>
          </w:p>
        </w:tc>
        <w:tc>
          <w:tcPr>
            <w:tcW w:w="286" w:type="dxa"/>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с</w:t>
            </w:r>
          </w:p>
        </w:tc>
        <w:tc>
          <w:tcPr>
            <w:tcW w:w="2409" w:type="dxa"/>
            <w:gridSpan w:val="8"/>
            <w:tcBorders>
              <w:bottom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27.03.2019</w:t>
            </w:r>
          </w:p>
        </w:tc>
        <w:tc>
          <w:tcPr>
            <w:tcW w:w="280" w:type="dxa"/>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г.</w:t>
            </w:r>
          </w:p>
        </w:tc>
        <w:tc>
          <w:tcPr>
            <w:tcW w:w="287" w:type="dxa"/>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4"/>
                <w:szCs w:val="24"/>
                <w:lang w:eastAsia="zh-CN"/>
              </w:rPr>
            </w:pPr>
          </w:p>
        </w:tc>
        <w:tc>
          <w:tcPr>
            <w:tcW w:w="305" w:type="dxa"/>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по</w:t>
            </w:r>
          </w:p>
        </w:tc>
        <w:tc>
          <w:tcPr>
            <w:tcW w:w="2388" w:type="dxa"/>
            <w:gridSpan w:val="2"/>
            <w:tcBorders>
              <w:bottom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07.06.2019</w:t>
            </w:r>
          </w:p>
        </w:tc>
        <w:tc>
          <w:tcPr>
            <w:tcW w:w="215" w:type="dxa"/>
            <w:gridSpan w:val="3"/>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г.</w:t>
            </w:r>
          </w:p>
        </w:tc>
        <w:tc>
          <w:tcPr>
            <w:tcW w:w="403" w:type="dxa"/>
            <w:gridSpan w:val="3"/>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24"/>
                <w:szCs w:val="24"/>
                <w:lang w:eastAsia="zh-CN"/>
              </w:rPr>
            </w:pPr>
          </w:p>
        </w:tc>
      </w:tr>
      <w:tr w:rsidR="000E2C14" w:rsidRPr="000E2C14" w:rsidTr="001F329E">
        <w:tblPrEx>
          <w:tblCellMar>
            <w:left w:w="0" w:type="dxa"/>
            <w:right w:w="0" w:type="dxa"/>
          </w:tblCellMar>
        </w:tblPrEx>
        <w:trPr>
          <w:trHeight w:val="469"/>
          <w:jc w:val="center"/>
        </w:trPr>
        <w:tc>
          <w:tcPr>
            <w:tcW w:w="4537" w:type="dxa"/>
            <w:gridSpan w:val="7"/>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4"/>
                <w:szCs w:val="24"/>
                <w:lang w:eastAsia="zh-CN"/>
              </w:rPr>
              <w:t>Должность обучающегося на практике:</w:t>
            </w:r>
          </w:p>
        </w:tc>
        <w:tc>
          <w:tcPr>
            <w:tcW w:w="5103" w:type="dxa"/>
            <w:gridSpan w:val="14"/>
            <w:tcBorders>
              <w:bottom w:val="single" w:sz="4" w:space="0" w:color="000000"/>
            </w:tcBorders>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магистрант</w:t>
            </w:r>
          </w:p>
        </w:tc>
        <w:tc>
          <w:tcPr>
            <w:tcW w:w="395" w:type="dxa"/>
            <w:gridSpan w:val="2"/>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b/>
                <w:sz w:val="24"/>
                <w:szCs w:val="24"/>
                <w:lang w:eastAsia="zh-CN"/>
              </w:rPr>
            </w:pPr>
          </w:p>
        </w:tc>
      </w:tr>
    </w:tbl>
    <w:p w:rsidR="000E2C14" w:rsidRPr="000E2C14" w:rsidRDefault="000E2C14" w:rsidP="000E2C14">
      <w:pPr>
        <w:spacing w:after="0" w:line="240" w:lineRule="auto"/>
        <w:ind w:firstLine="0"/>
        <w:rPr>
          <w:rFonts w:ascii="Times New Roman" w:eastAsia="Times New Roman" w:hAnsi="Times New Roman" w:cs="Times New Roman"/>
          <w:b/>
          <w:sz w:val="24"/>
          <w:szCs w:val="24"/>
          <w:lang w:eastAsia="zh-CN"/>
        </w:rPr>
      </w:pPr>
    </w:p>
    <w:p w:rsidR="000E2C14" w:rsidRPr="000E2C14" w:rsidRDefault="000E2C14" w:rsidP="000E2C14">
      <w:pPr>
        <w:spacing w:after="0" w:line="240" w:lineRule="auto"/>
        <w:ind w:firstLine="0"/>
        <w:rPr>
          <w:rFonts w:ascii="Times New Roman" w:eastAsia="Times New Roman" w:hAnsi="Times New Roman" w:cs="Times New Roman"/>
          <w:b/>
          <w:sz w:val="24"/>
          <w:szCs w:val="24"/>
          <w:lang w:eastAsia="zh-CN"/>
        </w:rPr>
      </w:pPr>
    </w:p>
    <w:p w:rsidR="000E2C14" w:rsidRPr="000E2C14" w:rsidRDefault="000E2C14" w:rsidP="000E2C14">
      <w:pPr>
        <w:spacing w:after="0" w:line="240" w:lineRule="auto"/>
        <w:ind w:firstLine="0"/>
        <w:jc w:val="right"/>
        <w:rPr>
          <w:rFonts w:ascii="Times New Roman" w:eastAsia="Times New Roman" w:hAnsi="Times New Roman" w:cs="Times New Roman"/>
          <w:b/>
          <w:sz w:val="24"/>
          <w:szCs w:val="24"/>
          <w:lang w:eastAsia="zh-CN"/>
        </w:rPr>
      </w:pPr>
    </w:p>
    <w:tbl>
      <w:tblPr>
        <w:tblW w:w="0" w:type="auto"/>
        <w:tblInd w:w="-34" w:type="dxa"/>
        <w:tblLayout w:type="fixed"/>
        <w:tblLook w:val="0000" w:firstRow="0" w:lastRow="0" w:firstColumn="0" w:lastColumn="0" w:noHBand="0" w:noVBand="0"/>
      </w:tblPr>
      <w:tblGrid>
        <w:gridCol w:w="817"/>
        <w:gridCol w:w="1586"/>
        <w:gridCol w:w="284"/>
        <w:gridCol w:w="430"/>
        <w:gridCol w:w="725"/>
        <w:gridCol w:w="1279"/>
        <w:gridCol w:w="121"/>
        <w:gridCol w:w="137"/>
        <w:gridCol w:w="663"/>
        <w:gridCol w:w="1755"/>
        <w:gridCol w:w="137"/>
        <w:gridCol w:w="109"/>
        <w:gridCol w:w="38"/>
        <w:gridCol w:w="1257"/>
        <w:gridCol w:w="448"/>
      </w:tblGrid>
      <w:tr w:rsidR="000E2C14" w:rsidRPr="000E2C14" w:rsidTr="001F329E">
        <w:trPr>
          <w:trHeight w:val="369"/>
        </w:trPr>
        <w:tc>
          <w:tcPr>
            <w:tcW w:w="3117" w:type="dxa"/>
            <w:gridSpan w:val="4"/>
            <w:shd w:val="clear" w:color="auto" w:fill="auto"/>
            <w:vAlign w:val="bottom"/>
          </w:tcPr>
          <w:p w:rsidR="000E2C14" w:rsidRPr="000E2C14" w:rsidRDefault="000E2C14" w:rsidP="000E2C14">
            <w:pPr>
              <w:spacing w:after="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b/>
                <w:sz w:val="24"/>
                <w:szCs w:val="24"/>
                <w:lang w:eastAsia="zh-CN"/>
              </w:rPr>
              <w:t>Руководитель практики от БГТУ «ВОЕНМЕХ» им. Д.Ф. Устинова:</w:t>
            </w:r>
          </w:p>
        </w:tc>
        <w:tc>
          <w:tcPr>
            <w:tcW w:w="2004"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b/>
                <w:sz w:val="24"/>
                <w:szCs w:val="24"/>
                <w:lang w:eastAsia="zh-CN"/>
              </w:rPr>
            </w:pPr>
          </w:p>
        </w:tc>
        <w:tc>
          <w:tcPr>
            <w:tcW w:w="258"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b/>
                <w:sz w:val="24"/>
                <w:szCs w:val="24"/>
                <w:lang w:eastAsia="zh-CN"/>
              </w:rPr>
            </w:pPr>
          </w:p>
        </w:tc>
        <w:tc>
          <w:tcPr>
            <w:tcW w:w="2555" w:type="dxa"/>
            <w:gridSpan w:val="3"/>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b/>
                <w:sz w:val="24"/>
                <w:szCs w:val="24"/>
                <w:lang w:eastAsia="zh-CN"/>
              </w:rPr>
            </w:pPr>
          </w:p>
        </w:tc>
        <w:tc>
          <w:tcPr>
            <w:tcW w:w="1852" w:type="dxa"/>
            <w:gridSpan w:val="4"/>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b/>
                <w:sz w:val="24"/>
                <w:szCs w:val="24"/>
                <w:lang w:eastAsia="zh-CN"/>
              </w:rPr>
            </w:pPr>
          </w:p>
        </w:tc>
      </w:tr>
      <w:tr w:rsidR="000E2C14" w:rsidRPr="000E2C14" w:rsidTr="001F329E">
        <w:trPr>
          <w:trHeight w:val="352"/>
        </w:trPr>
        <w:tc>
          <w:tcPr>
            <w:tcW w:w="2403" w:type="dxa"/>
            <w:gridSpan w:val="2"/>
            <w:tcBorders>
              <w:bottom w:val="single" w:sz="4" w:space="0" w:color="000000"/>
            </w:tcBorders>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0"/>
                <w:szCs w:val="24"/>
                <w:lang w:eastAsia="zh-CN"/>
              </w:rPr>
            </w:pPr>
          </w:p>
        </w:tc>
        <w:tc>
          <w:tcPr>
            <w:tcW w:w="714"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0"/>
                <w:szCs w:val="24"/>
                <w:lang w:eastAsia="zh-CN"/>
              </w:rPr>
            </w:pPr>
          </w:p>
        </w:tc>
        <w:tc>
          <w:tcPr>
            <w:tcW w:w="2004" w:type="dxa"/>
            <w:gridSpan w:val="2"/>
            <w:tcBorders>
              <w:bottom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0"/>
                <w:szCs w:val="24"/>
                <w:lang w:eastAsia="zh-CN"/>
              </w:rPr>
              <w:t>Киселев И.А.</w:t>
            </w:r>
          </w:p>
        </w:tc>
        <w:tc>
          <w:tcPr>
            <w:tcW w:w="258"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0"/>
                <w:szCs w:val="24"/>
                <w:lang w:eastAsia="zh-CN"/>
              </w:rPr>
            </w:pPr>
          </w:p>
        </w:tc>
        <w:tc>
          <w:tcPr>
            <w:tcW w:w="2418"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0"/>
                <w:szCs w:val="24"/>
                <w:lang w:eastAsia="zh-CN"/>
              </w:rPr>
            </w:pPr>
          </w:p>
        </w:tc>
        <w:tc>
          <w:tcPr>
            <w:tcW w:w="284" w:type="dxa"/>
            <w:gridSpan w:val="3"/>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0"/>
                <w:szCs w:val="24"/>
                <w:lang w:eastAsia="zh-CN"/>
              </w:rPr>
            </w:pPr>
          </w:p>
        </w:tc>
        <w:tc>
          <w:tcPr>
            <w:tcW w:w="1705"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0"/>
                <w:szCs w:val="24"/>
                <w:lang w:eastAsia="zh-CN"/>
              </w:rPr>
            </w:pPr>
          </w:p>
        </w:tc>
      </w:tr>
      <w:tr w:rsidR="000E2C14" w:rsidRPr="000E2C14" w:rsidTr="001F329E">
        <w:trPr>
          <w:trHeight w:val="115"/>
        </w:trPr>
        <w:tc>
          <w:tcPr>
            <w:tcW w:w="2403" w:type="dxa"/>
            <w:gridSpan w:val="2"/>
            <w:tcBorders>
              <w:top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16"/>
                <w:lang w:eastAsia="zh-CN"/>
              </w:rPr>
              <w:t>Подпись</w:t>
            </w:r>
          </w:p>
        </w:tc>
        <w:tc>
          <w:tcPr>
            <w:tcW w:w="714" w:type="dxa"/>
            <w:gridSpan w:val="2"/>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16"/>
                <w:szCs w:val="24"/>
                <w:lang w:eastAsia="zh-CN"/>
              </w:rPr>
            </w:pPr>
          </w:p>
        </w:tc>
        <w:tc>
          <w:tcPr>
            <w:tcW w:w="2004" w:type="dxa"/>
            <w:gridSpan w:val="2"/>
            <w:tcBorders>
              <w:top w:val="single" w:sz="4" w:space="0" w:color="000000"/>
            </w:tcBorders>
            <w:shd w:val="clear" w:color="auto" w:fill="auto"/>
            <w:vAlign w:val="bottom"/>
          </w:tcPr>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16"/>
                <w:szCs w:val="16"/>
                <w:lang w:eastAsia="zh-CN"/>
              </w:rPr>
              <w:t>Фамилия ИО</w:t>
            </w:r>
          </w:p>
        </w:tc>
        <w:tc>
          <w:tcPr>
            <w:tcW w:w="258" w:type="dxa"/>
            <w:gridSpan w:val="2"/>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16"/>
                <w:szCs w:val="24"/>
                <w:lang w:eastAsia="zh-CN"/>
              </w:rPr>
            </w:pPr>
          </w:p>
        </w:tc>
        <w:tc>
          <w:tcPr>
            <w:tcW w:w="2418" w:type="dxa"/>
            <w:gridSpan w:val="2"/>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16"/>
                <w:szCs w:val="24"/>
                <w:lang w:eastAsia="zh-CN"/>
              </w:rPr>
            </w:pPr>
          </w:p>
        </w:tc>
        <w:tc>
          <w:tcPr>
            <w:tcW w:w="284" w:type="dxa"/>
            <w:gridSpan w:val="3"/>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16"/>
                <w:szCs w:val="24"/>
                <w:lang w:eastAsia="zh-CN"/>
              </w:rPr>
            </w:pPr>
          </w:p>
        </w:tc>
        <w:tc>
          <w:tcPr>
            <w:tcW w:w="1705" w:type="dxa"/>
            <w:gridSpan w:val="2"/>
            <w:shd w:val="clear" w:color="auto" w:fill="auto"/>
            <w:vAlign w:val="bottom"/>
          </w:tcPr>
          <w:p w:rsidR="000E2C14" w:rsidRPr="000E2C14" w:rsidRDefault="000E2C14" w:rsidP="000E2C14">
            <w:pPr>
              <w:snapToGrid w:val="0"/>
              <w:spacing w:after="0" w:line="240" w:lineRule="auto"/>
              <w:ind w:firstLine="0"/>
              <w:jc w:val="center"/>
              <w:rPr>
                <w:rFonts w:ascii="Times New Roman" w:eastAsia="Times New Roman" w:hAnsi="Times New Roman" w:cs="Times New Roman"/>
                <w:sz w:val="16"/>
                <w:szCs w:val="24"/>
                <w:lang w:eastAsia="zh-CN"/>
              </w:rPr>
            </w:pPr>
          </w:p>
        </w:tc>
      </w:tr>
      <w:tr w:rsidR="000E2C14" w:rsidRPr="000E2C14" w:rsidTr="001F329E">
        <w:tblPrEx>
          <w:tblCellMar>
            <w:left w:w="0" w:type="dxa"/>
            <w:right w:w="0" w:type="dxa"/>
          </w:tblCellMar>
        </w:tblPrEx>
        <w:trPr>
          <w:trHeight w:val="80"/>
        </w:trPr>
        <w:tc>
          <w:tcPr>
            <w:tcW w:w="817" w:type="dxa"/>
            <w:shd w:val="clear" w:color="auto" w:fill="auto"/>
            <w:vAlign w:val="bottom"/>
          </w:tcPr>
          <w:p w:rsidR="000E2C14" w:rsidRPr="000E2C14" w:rsidRDefault="000E2C14" w:rsidP="000E2C14">
            <w:pPr>
              <w:spacing w:after="4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Cs w:val="24"/>
                <w:lang w:eastAsia="zh-CN"/>
              </w:rPr>
              <w:t>«</w:t>
            </w:r>
            <w:r w:rsidRPr="000E2C14">
              <w:rPr>
                <w:rFonts w:ascii="Times New Roman" w:eastAsia="Times New Roman" w:hAnsi="Times New Roman" w:cs="Times New Roman"/>
                <w:szCs w:val="24"/>
                <w:u w:val="single"/>
                <w:lang w:eastAsia="zh-CN"/>
              </w:rPr>
              <w:t xml:space="preserve"> 07 </w:t>
            </w:r>
            <w:r w:rsidRPr="000E2C14">
              <w:rPr>
                <w:rFonts w:ascii="Times New Roman" w:eastAsia="Times New Roman" w:hAnsi="Times New Roman" w:cs="Times New Roman"/>
                <w:szCs w:val="24"/>
                <w:lang w:eastAsia="zh-CN"/>
              </w:rPr>
              <w:t>»</w:t>
            </w:r>
          </w:p>
        </w:tc>
        <w:tc>
          <w:tcPr>
            <w:tcW w:w="1586" w:type="dxa"/>
            <w:tcBorders>
              <w:bottom w:val="single" w:sz="4" w:space="0" w:color="auto"/>
            </w:tcBorders>
            <w:shd w:val="clear" w:color="auto" w:fill="auto"/>
            <w:vAlign w:val="bottom"/>
          </w:tcPr>
          <w:p w:rsidR="000E2C14" w:rsidRPr="000E2C14" w:rsidRDefault="000E2C14" w:rsidP="000E2C14">
            <w:pPr>
              <w:spacing w:after="4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 xml:space="preserve">        июня</w:t>
            </w:r>
          </w:p>
        </w:tc>
        <w:tc>
          <w:tcPr>
            <w:tcW w:w="284" w:type="dxa"/>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4"/>
                <w:szCs w:val="24"/>
                <w:lang w:eastAsia="zh-CN"/>
              </w:rPr>
            </w:pPr>
          </w:p>
        </w:tc>
        <w:tc>
          <w:tcPr>
            <w:tcW w:w="1155" w:type="dxa"/>
            <w:gridSpan w:val="2"/>
            <w:shd w:val="clear" w:color="auto" w:fill="auto"/>
            <w:vAlign w:val="bottom"/>
          </w:tcPr>
          <w:p w:rsidR="000E2C14" w:rsidRPr="000E2C14" w:rsidRDefault="000E2C14" w:rsidP="000E2C14">
            <w:pPr>
              <w:spacing w:after="40" w:line="240" w:lineRule="auto"/>
              <w:ind w:firstLine="0"/>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Cs w:val="24"/>
                <w:lang w:eastAsia="zh-CN"/>
              </w:rPr>
              <w:t>2019 г.</w:t>
            </w:r>
          </w:p>
        </w:tc>
        <w:tc>
          <w:tcPr>
            <w:tcW w:w="1400"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b/>
                <w:sz w:val="24"/>
                <w:szCs w:val="24"/>
                <w:lang w:eastAsia="zh-CN"/>
              </w:rPr>
            </w:pPr>
          </w:p>
        </w:tc>
        <w:tc>
          <w:tcPr>
            <w:tcW w:w="800" w:type="dxa"/>
            <w:gridSpan w:val="2"/>
            <w:shd w:val="clear" w:color="auto" w:fill="auto"/>
            <w:vAlign w:val="bottom"/>
          </w:tcPr>
          <w:p w:rsidR="000E2C14" w:rsidRPr="000E2C14" w:rsidRDefault="000E2C14" w:rsidP="000E2C14">
            <w:pPr>
              <w:snapToGrid w:val="0"/>
              <w:spacing w:after="40" w:line="240" w:lineRule="auto"/>
              <w:ind w:firstLine="0"/>
              <w:rPr>
                <w:rFonts w:ascii="Times New Roman" w:eastAsia="Times New Roman" w:hAnsi="Times New Roman" w:cs="Times New Roman"/>
                <w:b/>
                <w:sz w:val="24"/>
                <w:szCs w:val="24"/>
                <w:lang w:eastAsia="zh-CN"/>
              </w:rPr>
            </w:pPr>
          </w:p>
        </w:tc>
        <w:tc>
          <w:tcPr>
            <w:tcW w:w="1755" w:type="dxa"/>
            <w:shd w:val="clear" w:color="auto" w:fill="auto"/>
            <w:vAlign w:val="bottom"/>
          </w:tcPr>
          <w:p w:rsidR="000E2C14" w:rsidRPr="000E2C14" w:rsidRDefault="000E2C14" w:rsidP="000E2C14">
            <w:pPr>
              <w:snapToGrid w:val="0"/>
              <w:spacing w:after="40" w:line="240" w:lineRule="auto"/>
              <w:ind w:firstLine="0"/>
              <w:rPr>
                <w:rFonts w:ascii="Times New Roman" w:eastAsia="Times New Roman" w:hAnsi="Times New Roman" w:cs="Times New Roman"/>
                <w:sz w:val="24"/>
                <w:szCs w:val="24"/>
                <w:lang w:eastAsia="zh-CN"/>
              </w:rPr>
            </w:pPr>
          </w:p>
        </w:tc>
        <w:tc>
          <w:tcPr>
            <w:tcW w:w="246" w:type="dxa"/>
            <w:gridSpan w:val="2"/>
            <w:shd w:val="clear" w:color="auto" w:fill="auto"/>
            <w:vAlign w:val="bottom"/>
          </w:tcPr>
          <w:p w:rsidR="000E2C14" w:rsidRPr="000E2C14" w:rsidRDefault="000E2C14" w:rsidP="000E2C14">
            <w:pPr>
              <w:snapToGrid w:val="0"/>
              <w:spacing w:after="0" w:line="240" w:lineRule="auto"/>
              <w:ind w:firstLine="0"/>
              <w:rPr>
                <w:rFonts w:ascii="Times New Roman" w:eastAsia="Times New Roman" w:hAnsi="Times New Roman" w:cs="Times New Roman"/>
                <w:sz w:val="24"/>
                <w:szCs w:val="24"/>
                <w:lang w:eastAsia="zh-CN"/>
              </w:rPr>
            </w:pPr>
          </w:p>
        </w:tc>
        <w:tc>
          <w:tcPr>
            <w:tcW w:w="1295" w:type="dxa"/>
            <w:gridSpan w:val="2"/>
            <w:shd w:val="clear" w:color="auto" w:fill="auto"/>
            <w:vAlign w:val="bottom"/>
          </w:tcPr>
          <w:p w:rsidR="000E2C14" w:rsidRPr="000E2C14" w:rsidRDefault="000E2C14" w:rsidP="000E2C14">
            <w:pPr>
              <w:snapToGrid w:val="0"/>
              <w:spacing w:after="40" w:line="240" w:lineRule="auto"/>
              <w:ind w:firstLine="0"/>
              <w:rPr>
                <w:rFonts w:ascii="Times New Roman" w:eastAsia="Times New Roman" w:hAnsi="Times New Roman" w:cs="Times New Roman"/>
                <w:sz w:val="24"/>
                <w:szCs w:val="24"/>
                <w:lang w:eastAsia="zh-CN"/>
              </w:rPr>
            </w:pPr>
          </w:p>
        </w:tc>
        <w:tc>
          <w:tcPr>
            <w:tcW w:w="448" w:type="dxa"/>
            <w:shd w:val="clear" w:color="auto" w:fill="auto"/>
          </w:tcPr>
          <w:p w:rsidR="000E2C14" w:rsidRPr="000E2C14" w:rsidRDefault="000E2C14" w:rsidP="000E2C14">
            <w:pPr>
              <w:snapToGrid w:val="0"/>
              <w:spacing w:before="60" w:after="0" w:line="240" w:lineRule="auto"/>
              <w:ind w:firstLine="0"/>
              <w:rPr>
                <w:rFonts w:ascii="Times New Roman" w:eastAsia="Times New Roman" w:hAnsi="Times New Roman" w:cs="Times New Roman"/>
                <w:sz w:val="24"/>
                <w:szCs w:val="24"/>
                <w:lang w:eastAsia="zh-CN"/>
              </w:rPr>
            </w:pPr>
          </w:p>
        </w:tc>
      </w:tr>
    </w:tbl>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p>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p>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p>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САНКТ-ПЕТЕРБУРГ</w:t>
      </w:r>
    </w:p>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r w:rsidRPr="000E2C14">
        <w:rPr>
          <w:rFonts w:ascii="Times New Roman" w:eastAsia="Times New Roman" w:hAnsi="Times New Roman" w:cs="Times New Roman"/>
          <w:sz w:val="24"/>
          <w:szCs w:val="24"/>
          <w:lang w:eastAsia="zh-CN"/>
        </w:rPr>
        <w:t>2019 г.</w:t>
      </w:r>
      <w:bookmarkStart w:id="10" w:name="_GoBack"/>
      <w:bookmarkEnd w:id="10"/>
    </w:p>
    <w:p w:rsidR="000E2C14" w:rsidRPr="000E2C14" w:rsidRDefault="000E2C14" w:rsidP="000E2C14">
      <w:pPr>
        <w:spacing w:after="0" w:line="240" w:lineRule="auto"/>
        <w:ind w:firstLine="0"/>
        <w:jc w:val="center"/>
        <w:rPr>
          <w:rFonts w:ascii="Times New Roman" w:eastAsia="Times New Roman" w:hAnsi="Times New Roman" w:cs="Times New Roman"/>
          <w:sz w:val="24"/>
          <w:szCs w:val="24"/>
          <w:lang w:eastAsia="zh-CN"/>
        </w:rPr>
      </w:pPr>
    </w:p>
    <w:p w:rsidR="00876577" w:rsidRDefault="00876577" w:rsidP="00A76B36">
      <w:pPr>
        <w:pStyle w:val="1"/>
        <w:numPr>
          <w:ilvl w:val="0"/>
          <w:numId w:val="0"/>
        </w:numPr>
      </w:pPr>
      <w:r w:rsidRPr="00876577">
        <w:t>С</w:t>
      </w:r>
      <w:bookmarkEnd w:id="0"/>
      <w:bookmarkEnd w:id="1"/>
      <w:bookmarkEnd w:id="2"/>
      <w:r w:rsidR="00B06441">
        <w:t>одержание</w:t>
      </w:r>
      <w:bookmarkEnd w:id="3"/>
      <w:bookmarkEnd w:id="4"/>
      <w:bookmarkEnd w:id="5"/>
      <w:bookmarkEnd w:id="6"/>
      <w:bookmarkEnd w:id="7"/>
      <w:bookmarkEnd w:id="8"/>
      <w:bookmarkEnd w:id="9"/>
    </w:p>
    <w:p w:rsidR="00187554" w:rsidRPr="00187554" w:rsidRDefault="00187554" w:rsidP="00187554"/>
    <w:p w:rsidR="00ED3142" w:rsidRPr="006413F9" w:rsidRDefault="00ED3142" w:rsidP="008E7BE2">
      <w:pPr>
        <w:pStyle w:val="13"/>
        <w:rPr>
          <w:rStyle w:val="afe"/>
          <w:u w:val="none"/>
        </w:rPr>
      </w:pPr>
      <w:bookmarkStart w:id="11" w:name="_Toc488248081"/>
      <w:r w:rsidRPr="006413F9">
        <w:rPr>
          <w:rStyle w:val="afe"/>
          <w:noProof/>
          <w:u w:val="none"/>
        </w:rPr>
        <w:t>Содержание</w:t>
      </w:r>
      <w:r w:rsidRPr="006413F9">
        <w:rPr>
          <w:rStyle w:val="afe"/>
          <w:webHidden/>
          <w:u w:val="none"/>
        </w:rPr>
        <w:tab/>
        <w:t>2</w:t>
      </w:r>
    </w:p>
    <w:p w:rsidR="00ED3142" w:rsidRPr="006413F9" w:rsidRDefault="00ED3142" w:rsidP="008E7BE2">
      <w:pPr>
        <w:pStyle w:val="13"/>
        <w:rPr>
          <w:rStyle w:val="afe"/>
          <w:u w:val="none"/>
        </w:rPr>
      </w:pPr>
      <w:r w:rsidRPr="006413F9">
        <w:rPr>
          <w:rStyle w:val="afe"/>
          <w:noProof/>
          <w:u w:val="none"/>
        </w:rPr>
        <w:t>Введение</w:t>
      </w:r>
      <w:r w:rsidRPr="006413F9">
        <w:rPr>
          <w:rStyle w:val="afe"/>
          <w:webHidden/>
          <w:u w:val="none"/>
        </w:rPr>
        <w:tab/>
        <w:t>3</w:t>
      </w:r>
    </w:p>
    <w:p w:rsidR="00ED3142" w:rsidRPr="006413F9" w:rsidRDefault="00ED3142" w:rsidP="008E7BE2">
      <w:pPr>
        <w:pStyle w:val="13"/>
        <w:rPr>
          <w:rStyle w:val="afe"/>
          <w:u w:val="none"/>
        </w:rPr>
      </w:pPr>
      <w:r w:rsidRPr="006413F9">
        <w:rPr>
          <w:rStyle w:val="afe"/>
          <w:noProof/>
          <w:u w:val="none"/>
        </w:rPr>
        <w:t>Дневник практики</w:t>
      </w:r>
      <w:r w:rsidRPr="006413F9">
        <w:rPr>
          <w:rStyle w:val="afe"/>
          <w:webHidden/>
          <w:u w:val="none"/>
        </w:rPr>
        <w:tab/>
        <w:t>4</w:t>
      </w:r>
    </w:p>
    <w:p w:rsidR="00ED3142" w:rsidRPr="006413F9" w:rsidRDefault="008E7BE2" w:rsidP="00593E32">
      <w:pPr>
        <w:pStyle w:val="13"/>
        <w:numPr>
          <w:ilvl w:val="0"/>
          <w:numId w:val="11"/>
        </w:numPr>
        <w:rPr>
          <w:rStyle w:val="afe"/>
          <w:u w:val="none"/>
        </w:rPr>
      </w:pPr>
      <w:r w:rsidRPr="006413F9">
        <w:rPr>
          <w:rStyle w:val="afe"/>
          <w:noProof/>
          <w:u w:val="none"/>
        </w:rPr>
        <w:t>Обзор рынка ветровых лидарных систем</w:t>
      </w:r>
      <w:r w:rsidRPr="006413F9">
        <w:rPr>
          <w:rStyle w:val="afe"/>
          <w:noProof/>
          <w:u w:val="none"/>
        </w:rPr>
        <w:tab/>
      </w:r>
      <w:r w:rsidR="00ED3142" w:rsidRPr="006413F9">
        <w:rPr>
          <w:rStyle w:val="afe"/>
          <w:webHidden/>
          <w:u w:val="none"/>
        </w:rPr>
        <w:t>5</w:t>
      </w:r>
    </w:p>
    <w:p w:rsidR="008E7BE2" w:rsidRPr="000E2C14" w:rsidRDefault="008E7BE2" w:rsidP="008E7BE2">
      <w:pPr>
        <w:pStyle w:val="13"/>
        <w:rPr>
          <w:rStyle w:val="afe"/>
          <w:webHidden/>
          <w:u w:val="none"/>
          <w:lang w:val="en-US"/>
        </w:rPr>
      </w:pPr>
      <w:r w:rsidRPr="006413F9">
        <w:rPr>
          <w:rStyle w:val="afe"/>
          <w:noProof/>
          <w:u w:val="none"/>
        </w:rPr>
        <w:tab/>
      </w:r>
      <w:r w:rsidRPr="000E2C14">
        <w:rPr>
          <w:rStyle w:val="afe"/>
          <w:noProof/>
          <w:u w:val="none"/>
          <w:lang w:val="en-US"/>
        </w:rPr>
        <w:t>1.1 Leosphere</w:t>
      </w:r>
      <w:r w:rsidRPr="000E2C14">
        <w:rPr>
          <w:rStyle w:val="afe"/>
          <w:u w:val="none"/>
          <w:lang w:val="en-US"/>
        </w:rPr>
        <w:tab/>
      </w:r>
      <w:r w:rsidRPr="000E2C14">
        <w:rPr>
          <w:rStyle w:val="afe"/>
          <w:webHidden/>
          <w:u w:val="none"/>
          <w:lang w:val="en-US"/>
        </w:rPr>
        <w:t>5</w:t>
      </w:r>
    </w:p>
    <w:p w:rsidR="008E7BE2" w:rsidRPr="000E2C14" w:rsidRDefault="008E7BE2" w:rsidP="008E7BE2">
      <w:pPr>
        <w:pStyle w:val="13"/>
        <w:rPr>
          <w:rStyle w:val="afe"/>
          <w:webHidden/>
          <w:u w:val="none"/>
          <w:lang w:val="en-US"/>
        </w:rPr>
      </w:pPr>
      <w:r w:rsidRPr="000E2C14">
        <w:rPr>
          <w:rStyle w:val="afe"/>
          <w:u w:val="none"/>
          <w:lang w:val="en-US"/>
        </w:rPr>
        <w:tab/>
        <w:t xml:space="preserve">1.2 </w:t>
      </w:r>
      <w:r w:rsidRPr="000E2C14">
        <w:rPr>
          <w:rStyle w:val="afe"/>
          <w:noProof/>
          <w:u w:val="none"/>
          <w:lang w:val="en-US"/>
        </w:rPr>
        <w:t>Lockheed Martin</w:t>
      </w:r>
      <w:r w:rsidRPr="000E2C14">
        <w:rPr>
          <w:rStyle w:val="afe"/>
          <w:u w:val="none"/>
          <w:lang w:val="en-US"/>
        </w:rPr>
        <w:t xml:space="preserve"> </w:t>
      </w:r>
      <w:r w:rsidRPr="000E2C14">
        <w:rPr>
          <w:rStyle w:val="afe"/>
          <w:u w:val="none"/>
          <w:lang w:val="en-US"/>
        </w:rPr>
        <w:tab/>
      </w:r>
      <w:r w:rsidRPr="000E2C14">
        <w:rPr>
          <w:rStyle w:val="afe"/>
          <w:webHidden/>
          <w:u w:val="none"/>
          <w:lang w:val="en-US"/>
        </w:rPr>
        <w:t>8</w:t>
      </w:r>
    </w:p>
    <w:p w:rsidR="008E7BE2" w:rsidRPr="000E2C14" w:rsidRDefault="008E7BE2" w:rsidP="008E7BE2">
      <w:pPr>
        <w:pStyle w:val="13"/>
        <w:rPr>
          <w:rStyle w:val="afe"/>
          <w:webHidden/>
          <w:u w:val="none"/>
          <w:lang w:val="en-US"/>
        </w:rPr>
      </w:pPr>
      <w:r w:rsidRPr="000E2C14">
        <w:rPr>
          <w:rStyle w:val="afe"/>
          <w:u w:val="none"/>
          <w:lang w:val="en-US"/>
        </w:rPr>
        <w:tab/>
        <w:t xml:space="preserve">1.3 </w:t>
      </w:r>
      <w:r w:rsidRPr="000E2C14">
        <w:rPr>
          <w:rStyle w:val="afe"/>
          <w:noProof/>
          <w:u w:val="none"/>
          <w:lang w:val="en-US"/>
        </w:rPr>
        <w:t>Mitsubishi Electric</w:t>
      </w:r>
      <w:r w:rsidRPr="000E2C14">
        <w:rPr>
          <w:rStyle w:val="afe"/>
          <w:u w:val="none"/>
          <w:lang w:val="en-US"/>
        </w:rPr>
        <w:tab/>
      </w:r>
      <w:r w:rsidRPr="000E2C14">
        <w:rPr>
          <w:rStyle w:val="afe"/>
          <w:webHidden/>
          <w:u w:val="none"/>
          <w:lang w:val="en-US"/>
        </w:rPr>
        <w:t>10</w:t>
      </w:r>
    </w:p>
    <w:p w:rsidR="008E7BE2" w:rsidRPr="000E2C14" w:rsidRDefault="008E7BE2" w:rsidP="008E7BE2">
      <w:pPr>
        <w:pStyle w:val="13"/>
        <w:rPr>
          <w:rStyle w:val="afe"/>
          <w:webHidden/>
          <w:u w:val="none"/>
          <w:lang w:val="en-US"/>
        </w:rPr>
      </w:pPr>
      <w:r w:rsidRPr="000E2C14">
        <w:rPr>
          <w:rStyle w:val="afe"/>
          <w:u w:val="none"/>
          <w:lang w:val="en-US"/>
        </w:rPr>
        <w:tab/>
        <w:t xml:space="preserve">1.4 </w:t>
      </w:r>
      <w:r w:rsidRPr="000E2C14">
        <w:rPr>
          <w:rStyle w:val="afe"/>
          <w:noProof/>
          <w:u w:val="none"/>
          <w:lang w:val="en-US"/>
        </w:rPr>
        <w:t>ZX Lidars</w:t>
      </w:r>
      <w:r w:rsidRPr="000E2C14">
        <w:rPr>
          <w:rStyle w:val="afe"/>
          <w:u w:val="none"/>
          <w:lang w:val="en-US"/>
        </w:rPr>
        <w:tab/>
      </w:r>
      <w:r w:rsidRPr="000E2C14">
        <w:rPr>
          <w:rStyle w:val="afe"/>
          <w:webHidden/>
          <w:u w:val="none"/>
          <w:lang w:val="en-US"/>
        </w:rPr>
        <w:t>12</w:t>
      </w:r>
    </w:p>
    <w:p w:rsidR="008E7BE2" w:rsidRPr="000E2C14" w:rsidRDefault="008E7BE2" w:rsidP="008E7BE2">
      <w:pPr>
        <w:pStyle w:val="13"/>
        <w:rPr>
          <w:rStyle w:val="afe"/>
          <w:u w:val="none"/>
          <w:lang w:val="en-US"/>
        </w:rPr>
      </w:pPr>
      <w:r w:rsidRPr="000E2C14">
        <w:rPr>
          <w:rStyle w:val="afe"/>
          <w:u w:val="none"/>
          <w:lang w:val="en-US"/>
        </w:rPr>
        <w:tab/>
        <w:t>1.5 HALO Photonics</w:t>
      </w:r>
      <w:r w:rsidRPr="000E2C14">
        <w:rPr>
          <w:rStyle w:val="afe"/>
          <w:u w:val="none"/>
          <w:lang w:val="en-US"/>
        </w:rPr>
        <w:tab/>
        <w:t>1</w:t>
      </w:r>
      <w:r w:rsidR="00ED3142" w:rsidRPr="000E2C14">
        <w:rPr>
          <w:rStyle w:val="afe"/>
          <w:webHidden/>
          <w:u w:val="none"/>
          <w:lang w:val="en-US"/>
        </w:rPr>
        <w:t>5</w:t>
      </w:r>
      <w:r w:rsidRPr="000E2C14">
        <w:rPr>
          <w:rStyle w:val="afe"/>
          <w:noProof/>
          <w:u w:val="none"/>
          <w:lang w:val="en-US"/>
        </w:rPr>
        <w:t xml:space="preserve"> </w:t>
      </w:r>
    </w:p>
    <w:p w:rsidR="008E7BE2" w:rsidRPr="000E2C14" w:rsidRDefault="008E7BE2" w:rsidP="008E7BE2">
      <w:pPr>
        <w:pStyle w:val="13"/>
        <w:rPr>
          <w:rStyle w:val="afe"/>
          <w:u w:val="none"/>
          <w:lang w:val="en-US"/>
        </w:rPr>
      </w:pPr>
      <w:r w:rsidRPr="000E2C14">
        <w:rPr>
          <w:rStyle w:val="afe"/>
          <w:u w:val="none"/>
          <w:lang w:val="en-US"/>
        </w:rPr>
        <w:tab/>
        <w:t>1.6 Windex- 5000</w:t>
      </w:r>
      <w:r w:rsidRPr="000E2C14">
        <w:rPr>
          <w:rStyle w:val="afe"/>
          <w:u w:val="none"/>
          <w:lang w:val="en-US"/>
        </w:rPr>
        <w:tab/>
      </w:r>
      <w:r w:rsidRPr="000E2C14">
        <w:rPr>
          <w:rStyle w:val="afe"/>
          <w:webHidden/>
          <w:u w:val="none"/>
          <w:lang w:val="en-US"/>
        </w:rPr>
        <w:t>16</w:t>
      </w:r>
      <w:r w:rsidRPr="000E2C14">
        <w:rPr>
          <w:rStyle w:val="afe"/>
          <w:noProof/>
          <w:u w:val="none"/>
          <w:lang w:val="en-US"/>
        </w:rPr>
        <w:t xml:space="preserve"> </w:t>
      </w:r>
    </w:p>
    <w:p w:rsidR="008E7BE2" w:rsidRPr="006413F9" w:rsidRDefault="008E7BE2" w:rsidP="008E7BE2">
      <w:pPr>
        <w:pStyle w:val="13"/>
        <w:ind w:left="708"/>
        <w:rPr>
          <w:rStyle w:val="afe"/>
          <w:webHidden/>
          <w:u w:val="none"/>
        </w:rPr>
      </w:pPr>
      <w:r w:rsidRPr="000E2C14">
        <w:rPr>
          <w:rStyle w:val="afe"/>
          <w:u w:val="none"/>
          <w:lang w:val="en-US"/>
        </w:rPr>
        <w:tab/>
      </w:r>
      <w:r w:rsidRPr="006413F9">
        <w:rPr>
          <w:rStyle w:val="afe"/>
          <w:u w:val="none"/>
        </w:rPr>
        <w:t>1.7 Сравнительный анализ рынка лидарных измерителей скорости ветра</w:t>
      </w:r>
      <w:r w:rsidRPr="006413F9">
        <w:rPr>
          <w:rStyle w:val="afe"/>
          <w:u w:val="none"/>
        </w:rPr>
        <w:tab/>
      </w:r>
      <w:r w:rsidRPr="006413F9">
        <w:rPr>
          <w:rStyle w:val="afe"/>
          <w:webHidden/>
          <w:u w:val="none"/>
        </w:rPr>
        <w:t>1</w:t>
      </w:r>
      <w:r w:rsidR="006413F9">
        <w:rPr>
          <w:rStyle w:val="afe"/>
          <w:webHidden/>
          <w:u w:val="none"/>
        </w:rPr>
        <w:t>9</w:t>
      </w:r>
    </w:p>
    <w:p w:rsidR="00ED3142" w:rsidRDefault="00ED3142" w:rsidP="008E7BE2">
      <w:pPr>
        <w:pStyle w:val="13"/>
        <w:rPr>
          <w:rFonts w:asciiTheme="minorHAnsi" w:eastAsiaTheme="minorEastAsia" w:hAnsiTheme="minorHAnsi"/>
          <w:noProof/>
          <w:sz w:val="22"/>
          <w:lang w:eastAsia="ru-RU"/>
        </w:rPr>
      </w:pPr>
      <w:r w:rsidRPr="006413F9">
        <w:rPr>
          <w:rStyle w:val="afe"/>
          <w:noProof/>
          <w:u w:val="none"/>
        </w:rPr>
        <w:t>Заключение</w:t>
      </w:r>
      <w:r w:rsidRPr="006413F9">
        <w:rPr>
          <w:rStyle w:val="afe"/>
          <w:webHidden/>
          <w:u w:val="none"/>
        </w:rPr>
        <w:tab/>
      </w:r>
      <w:r w:rsidR="008E7BE2" w:rsidRPr="006413F9">
        <w:rPr>
          <w:rStyle w:val="afe"/>
          <w:webHidden/>
          <w:u w:val="none"/>
        </w:rPr>
        <w:t>21</w:t>
      </w:r>
    </w:p>
    <w:p w:rsidR="00A76B36" w:rsidRDefault="00A76B36" w:rsidP="00187554">
      <w:pPr>
        <w:ind w:left="426"/>
      </w:pPr>
    </w:p>
    <w:p w:rsidR="00A76B36" w:rsidRDefault="00A76B36" w:rsidP="00187554">
      <w:pPr>
        <w:ind w:left="426"/>
        <w:rPr>
          <w:rFonts w:ascii="Times New Roman" w:eastAsiaTheme="majorEastAsia" w:hAnsi="Times New Roman" w:cs="Times New Roman"/>
          <w:sz w:val="28"/>
          <w:szCs w:val="28"/>
        </w:rPr>
      </w:pPr>
      <w:r>
        <w:br w:type="page"/>
      </w:r>
    </w:p>
    <w:p w:rsidR="00876577" w:rsidRDefault="00876577" w:rsidP="00A76B36">
      <w:pPr>
        <w:pStyle w:val="1"/>
        <w:numPr>
          <w:ilvl w:val="0"/>
          <w:numId w:val="0"/>
        </w:numPr>
      </w:pPr>
      <w:bookmarkStart w:id="12" w:name="_Toc515269946"/>
      <w:bookmarkStart w:id="13" w:name="_Toc9937744"/>
      <w:r>
        <w:lastRenderedPageBreak/>
        <w:t>В</w:t>
      </w:r>
      <w:bookmarkEnd w:id="11"/>
      <w:r w:rsidR="00A76B36">
        <w:t>ведение</w:t>
      </w:r>
      <w:bookmarkEnd w:id="12"/>
      <w:bookmarkEnd w:id="13"/>
    </w:p>
    <w:p w:rsidR="008411DC" w:rsidRDefault="008411DC" w:rsidP="008411DC">
      <w:pPr>
        <w:spacing w:after="0" w:line="360" w:lineRule="auto"/>
        <w:ind w:firstLine="708"/>
        <w:jc w:val="both"/>
        <w:rPr>
          <w:rFonts w:ascii="Times New Roman" w:hAnsi="Times New Roman" w:cs="Times New Roman"/>
          <w:sz w:val="28"/>
        </w:rPr>
      </w:pPr>
    </w:p>
    <w:p w:rsidR="00605219" w:rsidRDefault="00605219" w:rsidP="008411DC">
      <w:pPr>
        <w:spacing w:after="0" w:line="360" w:lineRule="auto"/>
        <w:ind w:firstLine="708"/>
        <w:jc w:val="both"/>
        <w:rPr>
          <w:rFonts w:ascii="Times New Roman" w:hAnsi="Times New Roman" w:cs="Times New Roman"/>
          <w:sz w:val="28"/>
        </w:rPr>
      </w:pPr>
      <w:r>
        <w:rPr>
          <w:rFonts w:ascii="Times New Roman" w:hAnsi="Times New Roman" w:cs="Times New Roman"/>
          <w:sz w:val="28"/>
        </w:rPr>
        <w:t>П</w:t>
      </w:r>
      <w:r w:rsidRPr="00605219">
        <w:rPr>
          <w:rFonts w:ascii="Times New Roman" w:hAnsi="Times New Roman" w:cs="Times New Roman"/>
          <w:sz w:val="28"/>
        </w:rPr>
        <w:t>реддипломная практика</w:t>
      </w:r>
      <w:r>
        <w:rPr>
          <w:rFonts w:ascii="Times New Roman" w:hAnsi="Times New Roman" w:cs="Times New Roman"/>
          <w:sz w:val="28"/>
        </w:rPr>
        <w:t xml:space="preserve"> является</w:t>
      </w:r>
      <w:r w:rsidRPr="00605219">
        <w:rPr>
          <w:rFonts w:ascii="Times New Roman" w:hAnsi="Times New Roman" w:cs="Times New Roman"/>
          <w:sz w:val="28"/>
        </w:rPr>
        <w:t xml:space="preserve"> </w:t>
      </w:r>
      <w:r>
        <w:rPr>
          <w:rFonts w:ascii="Times New Roman" w:hAnsi="Times New Roman" w:cs="Times New Roman"/>
          <w:sz w:val="28"/>
        </w:rPr>
        <w:t>о</w:t>
      </w:r>
      <w:r w:rsidRPr="00605219">
        <w:rPr>
          <w:rFonts w:ascii="Times New Roman" w:hAnsi="Times New Roman" w:cs="Times New Roman"/>
          <w:sz w:val="28"/>
        </w:rPr>
        <w:t>бязательным элементо</w:t>
      </w:r>
      <w:r>
        <w:rPr>
          <w:rFonts w:ascii="Times New Roman" w:hAnsi="Times New Roman" w:cs="Times New Roman"/>
          <w:sz w:val="28"/>
        </w:rPr>
        <w:t>м учебного процесса в вузе.</w:t>
      </w:r>
      <w:r w:rsidRPr="00605219">
        <w:rPr>
          <w:rFonts w:ascii="Times New Roman" w:hAnsi="Times New Roman" w:cs="Times New Roman"/>
          <w:sz w:val="28"/>
        </w:rPr>
        <w:t xml:space="preserve"> Она предшествует написанию </w:t>
      </w:r>
      <w:r>
        <w:rPr>
          <w:rFonts w:ascii="Times New Roman" w:hAnsi="Times New Roman" w:cs="Times New Roman"/>
          <w:sz w:val="28"/>
        </w:rPr>
        <w:t>магистерской диссертации</w:t>
      </w:r>
      <w:r w:rsidRPr="00605219">
        <w:rPr>
          <w:rFonts w:ascii="Times New Roman" w:hAnsi="Times New Roman" w:cs="Times New Roman"/>
          <w:sz w:val="28"/>
        </w:rPr>
        <w:t xml:space="preserve"> и является логической завершающей ступенью обучения после прохождения основных теоретических дисциплин</w:t>
      </w:r>
      <w:r>
        <w:rPr>
          <w:rFonts w:ascii="Times New Roman" w:hAnsi="Times New Roman" w:cs="Times New Roman"/>
          <w:sz w:val="28"/>
        </w:rPr>
        <w:t>.</w:t>
      </w:r>
    </w:p>
    <w:p w:rsidR="00605219" w:rsidRDefault="00605219" w:rsidP="00605219">
      <w:pPr>
        <w:spacing w:after="0" w:line="360" w:lineRule="auto"/>
        <w:ind w:firstLine="708"/>
        <w:jc w:val="both"/>
        <w:rPr>
          <w:rFonts w:ascii="Times New Roman" w:hAnsi="Times New Roman" w:cs="Times New Roman"/>
          <w:sz w:val="28"/>
        </w:rPr>
      </w:pPr>
      <w:r w:rsidRPr="00605219">
        <w:rPr>
          <w:rFonts w:ascii="Times New Roman" w:hAnsi="Times New Roman" w:cs="Times New Roman"/>
          <w:sz w:val="28"/>
        </w:rPr>
        <w:t>Цель</w:t>
      </w:r>
      <w:r>
        <w:rPr>
          <w:rFonts w:ascii="Times New Roman" w:hAnsi="Times New Roman" w:cs="Times New Roman"/>
          <w:sz w:val="28"/>
        </w:rPr>
        <w:t>ю преддипломной практики является</w:t>
      </w:r>
      <w:r w:rsidRPr="00605219">
        <w:rPr>
          <w:rFonts w:ascii="Times New Roman" w:hAnsi="Times New Roman" w:cs="Times New Roman"/>
          <w:sz w:val="28"/>
        </w:rPr>
        <w:t xml:space="preserve"> закрепление теоретических знаний и сбор материала для</w:t>
      </w:r>
      <w:r>
        <w:rPr>
          <w:rFonts w:ascii="Times New Roman" w:hAnsi="Times New Roman" w:cs="Times New Roman"/>
          <w:sz w:val="28"/>
        </w:rPr>
        <w:t xml:space="preserve"> </w:t>
      </w:r>
      <w:r w:rsidRPr="00605219">
        <w:rPr>
          <w:rFonts w:ascii="Times New Roman" w:hAnsi="Times New Roman" w:cs="Times New Roman"/>
          <w:sz w:val="28"/>
        </w:rPr>
        <w:t xml:space="preserve">выполнения </w:t>
      </w:r>
      <w:r>
        <w:rPr>
          <w:rFonts w:ascii="Times New Roman" w:hAnsi="Times New Roman" w:cs="Times New Roman"/>
          <w:sz w:val="28"/>
        </w:rPr>
        <w:t xml:space="preserve"> магистерской диссертации (МД).</w:t>
      </w:r>
    </w:p>
    <w:p w:rsidR="00605219" w:rsidRDefault="00605219" w:rsidP="00605219">
      <w:pPr>
        <w:spacing w:after="0" w:line="360" w:lineRule="auto"/>
        <w:ind w:firstLine="708"/>
        <w:jc w:val="both"/>
        <w:rPr>
          <w:rFonts w:ascii="Times New Roman" w:hAnsi="Times New Roman" w:cs="Times New Roman"/>
          <w:sz w:val="28"/>
        </w:rPr>
      </w:pPr>
      <w:r w:rsidRPr="00605219">
        <w:rPr>
          <w:rFonts w:ascii="Times New Roman" w:hAnsi="Times New Roman" w:cs="Times New Roman"/>
          <w:sz w:val="28"/>
        </w:rPr>
        <w:t>Задачи преддипломной практики:</w:t>
      </w:r>
    </w:p>
    <w:p w:rsidR="00605219" w:rsidRDefault="00605219" w:rsidP="00593E32">
      <w:pPr>
        <w:pStyle w:val="a9"/>
        <w:numPr>
          <w:ilvl w:val="0"/>
          <w:numId w:val="1"/>
        </w:numPr>
        <w:tabs>
          <w:tab w:val="left" w:pos="993"/>
        </w:tabs>
        <w:ind w:left="0" w:firstLine="709"/>
        <w:rPr>
          <w:rFonts w:cs="Times New Roman"/>
          <w:sz w:val="28"/>
        </w:rPr>
      </w:pPr>
      <w:r>
        <w:rPr>
          <w:rFonts w:cs="Times New Roman"/>
          <w:sz w:val="28"/>
        </w:rPr>
        <w:t>изучение стандартов для оформления магистерской диссертации;</w:t>
      </w:r>
    </w:p>
    <w:p w:rsidR="00605219" w:rsidRDefault="0016500F" w:rsidP="00593E32">
      <w:pPr>
        <w:pStyle w:val="a9"/>
        <w:numPr>
          <w:ilvl w:val="0"/>
          <w:numId w:val="1"/>
        </w:numPr>
        <w:tabs>
          <w:tab w:val="left" w:pos="993"/>
        </w:tabs>
        <w:ind w:left="0" w:firstLine="709"/>
        <w:rPr>
          <w:rFonts w:cs="Times New Roman"/>
          <w:sz w:val="28"/>
        </w:rPr>
      </w:pPr>
      <w:r>
        <w:rPr>
          <w:rFonts w:cs="Times New Roman"/>
          <w:sz w:val="28"/>
        </w:rPr>
        <w:t>анализ рынка когерентных доплеровских ветровых лидаров с целью выявления наиболее эффективных систем в данной отрасли, с дальнейшим исследованием последних на предмет выявления характеристик, влияющих на общую эффективность данных изделий.</w:t>
      </w:r>
    </w:p>
    <w:p w:rsidR="003C4146" w:rsidRDefault="003C4146" w:rsidP="008411DC">
      <w:pPr>
        <w:spacing w:after="0" w:line="360" w:lineRule="auto"/>
        <w:ind w:firstLine="708"/>
        <w:jc w:val="both"/>
        <w:rPr>
          <w:rFonts w:ascii="Times New Roman" w:eastAsiaTheme="majorEastAsia" w:hAnsi="Times New Roman" w:cs="Times New Roman"/>
          <w:bCs/>
          <w:sz w:val="28"/>
          <w:szCs w:val="28"/>
        </w:rPr>
      </w:pPr>
    </w:p>
    <w:p w:rsidR="00897722" w:rsidRDefault="00897722" w:rsidP="00897722">
      <w:pPr>
        <w:pStyle w:val="12"/>
        <w:numPr>
          <w:ilvl w:val="0"/>
          <w:numId w:val="0"/>
        </w:numPr>
        <w:jc w:val="both"/>
        <w:sectPr w:rsidR="00897722" w:rsidSect="005D50D2">
          <w:footerReference w:type="default" r:id="rId8"/>
          <w:footerReference w:type="first" r:id="rId9"/>
          <w:pgSz w:w="11906" w:h="16838"/>
          <w:pgMar w:top="1134" w:right="850" w:bottom="1134" w:left="1701" w:header="708" w:footer="708" w:gutter="0"/>
          <w:cols w:space="708"/>
          <w:titlePg/>
          <w:docGrid w:linePitch="360"/>
        </w:sectPr>
      </w:pPr>
    </w:p>
    <w:p w:rsidR="00555099" w:rsidRDefault="00555099" w:rsidP="00A76B36">
      <w:pPr>
        <w:pStyle w:val="1"/>
        <w:numPr>
          <w:ilvl w:val="0"/>
          <w:numId w:val="0"/>
        </w:numPr>
      </w:pPr>
      <w:bookmarkStart w:id="14" w:name="_Toc515269947"/>
      <w:bookmarkStart w:id="15" w:name="_Toc9937745"/>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A76B36">
      <w:pPr>
        <w:pStyle w:val="1"/>
        <w:numPr>
          <w:ilvl w:val="0"/>
          <w:numId w:val="0"/>
        </w:numPr>
      </w:pPr>
    </w:p>
    <w:p w:rsidR="00555099" w:rsidRDefault="00555099" w:rsidP="00555099"/>
    <w:p w:rsidR="00555099" w:rsidRPr="00555099" w:rsidRDefault="00555099" w:rsidP="00555099"/>
    <w:p w:rsidR="00876577" w:rsidRPr="005C55BD" w:rsidRDefault="00A76B36" w:rsidP="00A76B36">
      <w:pPr>
        <w:pStyle w:val="1"/>
        <w:numPr>
          <w:ilvl w:val="0"/>
          <w:numId w:val="0"/>
        </w:numPr>
      </w:pPr>
      <w:r>
        <w:lastRenderedPageBreak/>
        <w:t>Дневник практики</w:t>
      </w:r>
      <w:bookmarkEnd w:id="14"/>
      <w:bookmarkEnd w:id="15"/>
    </w:p>
    <w:p w:rsidR="005C55BD" w:rsidRPr="005C55BD" w:rsidRDefault="005C55BD" w:rsidP="00A76B36">
      <w:pPr>
        <w:pStyle w:val="12"/>
        <w:numPr>
          <w:ilvl w:val="0"/>
          <w:numId w:val="0"/>
        </w:numPr>
        <w:jc w:val="left"/>
        <w:outlineLvl w:val="9"/>
        <w:rPr>
          <w:b/>
        </w:rPr>
      </w:pPr>
    </w:p>
    <w:tbl>
      <w:tblPr>
        <w:tblW w:w="0" w:type="auto"/>
        <w:tblCellMar>
          <w:left w:w="0" w:type="dxa"/>
          <w:right w:w="0" w:type="dxa"/>
        </w:tblCellMar>
        <w:tblLook w:val="04A0" w:firstRow="1" w:lastRow="0" w:firstColumn="1" w:lastColumn="0" w:noHBand="0" w:noVBand="1"/>
      </w:tblPr>
      <w:tblGrid>
        <w:gridCol w:w="1518"/>
        <w:gridCol w:w="2875"/>
        <w:gridCol w:w="3141"/>
        <w:gridCol w:w="2603"/>
      </w:tblGrid>
      <w:tr w:rsidR="001B64A7" w:rsidRPr="001B64A7" w:rsidTr="001105D7">
        <w:trPr>
          <w:tblHeader/>
        </w:trPr>
        <w:tc>
          <w:tcPr>
            <w:tcW w:w="16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105D7" w:rsidRPr="001B64A7" w:rsidRDefault="001105D7" w:rsidP="001105D7">
            <w:pPr>
              <w:spacing w:after="0"/>
              <w:jc w:val="center"/>
              <w:rPr>
                <w:rFonts w:ascii="Times New Roman" w:hAnsi="Times New Roman" w:cs="Times New Roman"/>
                <w:b/>
                <w:bCs/>
                <w:sz w:val="28"/>
                <w:szCs w:val="28"/>
              </w:rPr>
            </w:pPr>
            <w:r w:rsidRPr="001B64A7">
              <w:rPr>
                <w:rFonts w:ascii="Times New Roman" w:hAnsi="Times New Roman" w:cs="Times New Roman"/>
                <w:b/>
                <w:bCs/>
                <w:sz w:val="28"/>
                <w:szCs w:val="28"/>
              </w:rPr>
              <w:t>Дата</w:t>
            </w:r>
          </w:p>
        </w:tc>
        <w:tc>
          <w:tcPr>
            <w:tcW w:w="439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1105D7" w:rsidRPr="001B64A7" w:rsidRDefault="001105D7" w:rsidP="001105D7">
            <w:pPr>
              <w:spacing w:after="0"/>
              <w:jc w:val="center"/>
              <w:rPr>
                <w:rFonts w:ascii="Times New Roman" w:hAnsi="Times New Roman" w:cs="Times New Roman"/>
                <w:b/>
                <w:bCs/>
                <w:sz w:val="28"/>
                <w:szCs w:val="28"/>
              </w:rPr>
            </w:pPr>
            <w:r w:rsidRPr="001B64A7">
              <w:rPr>
                <w:rFonts w:ascii="Times New Roman" w:hAnsi="Times New Roman" w:cs="Times New Roman"/>
                <w:b/>
                <w:bCs/>
                <w:sz w:val="28"/>
                <w:szCs w:val="28"/>
              </w:rPr>
              <w:t>Задание</w:t>
            </w:r>
          </w:p>
        </w:tc>
        <w:tc>
          <w:tcPr>
            <w:tcW w:w="502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1105D7" w:rsidRPr="001B64A7" w:rsidRDefault="001105D7" w:rsidP="001105D7">
            <w:pPr>
              <w:spacing w:after="0"/>
              <w:jc w:val="center"/>
              <w:rPr>
                <w:rFonts w:ascii="Times New Roman" w:hAnsi="Times New Roman" w:cs="Times New Roman"/>
                <w:b/>
                <w:bCs/>
                <w:sz w:val="28"/>
                <w:szCs w:val="28"/>
              </w:rPr>
            </w:pPr>
            <w:r w:rsidRPr="001B64A7">
              <w:rPr>
                <w:rFonts w:ascii="Times New Roman" w:hAnsi="Times New Roman" w:cs="Times New Roman"/>
                <w:b/>
                <w:bCs/>
                <w:sz w:val="28"/>
                <w:szCs w:val="28"/>
              </w:rPr>
              <w:t>Ход выполнения</w:t>
            </w:r>
          </w:p>
        </w:tc>
        <w:tc>
          <w:tcPr>
            <w:tcW w:w="369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1105D7" w:rsidRPr="001B64A7" w:rsidRDefault="001105D7" w:rsidP="001105D7">
            <w:pPr>
              <w:spacing w:after="0"/>
              <w:jc w:val="center"/>
              <w:rPr>
                <w:rFonts w:ascii="Times New Roman" w:hAnsi="Times New Roman" w:cs="Times New Roman"/>
                <w:b/>
                <w:bCs/>
                <w:sz w:val="28"/>
                <w:szCs w:val="28"/>
              </w:rPr>
            </w:pPr>
            <w:r w:rsidRPr="001B64A7">
              <w:rPr>
                <w:rFonts w:ascii="Times New Roman" w:hAnsi="Times New Roman" w:cs="Times New Roman"/>
                <w:b/>
                <w:bCs/>
                <w:sz w:val="28"/>
                <w:szCs w:val="28"/>
              </w:rPr>
              <w:t>Выводы</w:t>
            </w:r>
          </w:p>
        </w:tc>
      </w:tr>
      <w:tr w:rsidR="001B64A7" w:rsidRPr="001B64A7" w:rsidTr="001105D7">
        <w:tc>
          <w:tcPr>
            <w:tcW w:w="16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105D7" w:rsidRDefault="00AB3ECA" w:rsidP="00897722">
            <w:pPr>
              <w:spacing w:after="0"/>
              <w:ind w:firstLine="0"/>
              <w:jc w:val="center"/>
              <w:rPr>
                <w:rFonts w:ascii="Times New Roman" w:hAnsi="Times New Roman" w:cs="Times New Roman"/>
                <w:sz w:val="24"/>
                <w:szCs w:val="24"/>
              </w:rPr>
            </w:pPr>
            <w:r>
              <w:rPr>
                <w:rFonts w:ascii="Times New Roman" w:hAnsi="Times New Roman" w:cs="Times New Roman"/>
                <w:sz w:val="24"/>
                <w:szCs w:val="24"/>
              </w:rPr>
              <w:t>27</w:t>
            </w:r>
            <w:r w:rsidR="001105D7" w:rsidRPr="001B64A7">
              <w:rPr>
                <w:rFonts w:ascii="Times New Roman" w:hAnsi="Times New Roman" w:cs="Times New Roman"/>
                <w:sz w:val="24"/>
                <w:szCs w:val="24"/>
              </w:rPr>
              <w:t>.0</w:t>
            </w:r>
            <w:r w:rsidR="00605219">
              <w:rPr>
                <w:rFonts w:ascii="Times New Roman" w:hAnsi="Times New Roman" w:cs="Times New Roman"/>
                <w:sz w:val="24"/>
                <w:szCs w:val="24"/>
              </w:rPr>
              <w:t>3</w:t>
            </w:r>
            <w:r w:rsidR="001105D7" w:rsidRPr="001B64A7">
              <w:rPr>
                <w:rFonts w:ascii="Times New Roman" w:hAnsi="Times New Roman" w:cs="Times New Roman"/>
                <w:sz w:val="24"/>
                <w:szCs w:val="24"/>
              </w:rPr>
              <w:t>.201</w:t>
            </w:r>
            <w:r>
              <w:rPr>
                <w:rFonts w:ascii="Times New Roman" w:hAnsi="Times New Roman" w:cs="Times New Roman"/>
                <w:sz w:val="24"/>
                <w:szCs w:val="24"/>
              </w:rPr>
              <w:t>9</w:t>
            </w:r>
            <w:r w:rsidR="00605219" w:rsidRPr="001B64A7">
              <w:rPr>
                <w:rFonts w:ascii="Times New Roman" w:hAnsi="Times New Roman" w:cs="Times New Roman"/>
                <w:sz w:val="24"/>
                <w:szCs w:val="24"/>
              </w:rPr>
              <w:t>–</w:t>
            </w:r>
          </w:p>
          <w:p w:rsidR="00605219" w:rsidRPr="001B64A7" w:rsidRDefault="00B9350D" w:rsidP="00B9350D">
            <w:pPr>
              <w:spacing w:after="0"/>
              <w:ind w:firstLine="0"/>
              <w:jc w:val="center"/>
              <w:rPr>
                <w:rFonts w:ascii="Times New Roman" w:hAnsi="Times New Roman" w:cs="Times New Roman"/>
                <w:sz w:val="24"/>
                <w:szCs w:val="24"/>
              </w:rPr>
            </w:pPr>
            <w:r>
              <w:rPr>
                <w:rFonts w:ascii="Times New Roman" w:hAnsi="Times New Roman" w:cs="Times New Roman"/>
                <w:sz w:val="24"/>
                <w:szCs w:val="24"/>
              </w:rPr>
              <w:t>8</w:t>
            </w:r>
            <w:r w:rsidR="00AB3ECA">
              <w:rPr>
                <w:rFonts w:ascii="Times New Roman" w:hAnsi="Times New Roman" w:cs="Times New Roman"/>
                <w:sz w:val="24"/>
                <w:szCs w:val="24"/>
              </w:rPr>
              <w:t>.0</w:t>
            </w:r>
            <w:r>
              <w:rPr>
                <w:rFonts w:ascii="Times New Roman" w:hAnsi="Times New Roman" w:cs="Times New Roman"/>
                <w:sz w:val="24"/>
                <w:szCs w:val="24"/>
              </w:rPr>
              <w:t>4</w:t>
            </w:r>
            <w:r w:rsidR="00AB3ECA">
              <w:rPr>
                <w:rFonts w:ascii="Times New Roman" w:hAnsi="Times New Roman" w:cs="Times New Roman"/>
                <w:sz w:val="24"/>
                <w:szCs w:val="24"/>
              </w:rPr>
              <w:t>.2019</w:t>
            </w:r>
          </w:p>
        </w:tc>
        <w:tc>
          <w:tcPr>
            <w:tcW w:w="4394" w:type="dxa"/>
            <w:tcBorders>
              <w:top w:val="nil"/>
              <w:left w:val="nil"/>
              <w:bottom w:val="single" w:sz="8" w:space="0" w:color="auto"/>
              <w:right w:val="single" w:sz="8" w:space="0" w:color="auto"/>
            </w:tcBorders>
            <w:tcMar>
              <w:top w:w="0" w:type="dxa"/>
              <w:left w:w="108" w:type="dxa"/>
              <w:bottom w:w="0" w:type="dxa"/>
              <w:right w:w="108" w:type="dxa"/>
            </w:tcMar>
            <w:hideMark/>
          </w:tcPr>
          <w:p w:rsidR="00B9350D" w:rsidRPr="001B64A7" w:rsidRDefault="00BF3824" w:rsidP="00BF3824">
            <w:pPr>
              <w:spacing w:after="0"/>
              <w:ind w:firstLine="0"/>
              <w:jc w:val="both"/>
              <w:rPr>
                <w:rFonts w:ascii="Times New Roman" w:hAnsi="Times New Roman" w:cs="Times New Roman"/>
                <w:sz w:val="24"/>
                <w:szCs w:val="24"/>
              </w:rPr>
            </w:pPr>
            <w:r>
              <w:rPr>
                <w:rFonts w:ascii="Times New Roman" w:hAnsi="Times New Roman" w:cs="Times New Roman"/>
                <w:sz w:val="24"/>
                <w:szCs w:val="24"/>
              </w:rPr>
              <w:t xml:space="preserve">Сбор информации для выполнения магистерской диссертации. </w:t>
            </w:r>
          </w:p>
        </w:tc>
        <w:tc>
          <w:tcPr>
            <w:tcW w:w="5027" w:type="dxa"/>
            <w:tcBorders>
              <w:top w:val="nil"/>
              <w:left w:val="nil"/>
              <w:bottom w:val="single" w:sz="8" w:space="0" w:color="auto"/>
              <w:right w:val="single" w:sz="8" w:space="0" w:color="auto"/>
            </w:tcBorders>
            <w:tcMar>
              <w:top w:w="0" w:type="dxa"/>
              <w:left w:w="108" w:type="dxa"/>
              <w:bottom w:w="0" w:type="dxa"/>
              <w:right w:w="108" w:type="dxa"/>
            </w:tcMar>
          </w:tcPr>
          <w:p w:rsidR="001105D7" w:rsidRPr="00B91E74" w:rsidRDefault="00BF3824" w:rsidP="00605219">
            <w:pPr>
              <w:spacing w:after="0"/>
              <w:jc w:val="both"/>
              <w:rPr>
                <w:rFonts w:ascii="Times New Roman" w:hAnsi="Times New Roman" w:cs="Times New Roman"/>
                <w:sz w:val="24"/>
                <w:szCs w:val="24"/>
              </w:rPr>
            </w:pPr>
            <w:r>
              <w:rPr>
                <w:rFonts w:ascii="Times New Roman" w:hAnsi="Times New Roman" w:cs="Times New Roman"/>
                <w:color w:val="000000"/>
                <w:sz w:val="24"/>
                <w:szCs w:val="24"/>
              </w:rPr>
              <w:t>Обзор мировых производителей ветровых доплеровских лидаров</w:t>
            </w:r>
          </w:p>
        </w:tc>
        <w:tc>
          <w:tcPr>
            <w:tcW w:w="3697" w:type="dxa"/>
            <w:tcBorders>
              <w:top w:val="nil"/>
              <w:left w:val="nil"/>
              <w:bottom w:val="single" w:sz="8" w:space="0" w:color="auto"/>
              <w:right w:val="single" w:sz="8" w:space="0" w:color="auto"/>
            </w:tcBorders>
            <w:tcMar>
              <w:top w:w="0" w:type="dxa"/>
              <w:left w:w="108" w:type="dxa"/>
              <w:bottom w:w="0" w:type="dxa"/>
              <w:right w:w="108" w:type="dxa"/>
            </w:tcMar>
          </w:tcPr>
          <w:p w:rsidR="001105D7" w:rsidRPr="001B64A7" w:rsidRDefault="00B91E74" w:rsidP="00BF3824">
            <w:pPr>
              <w:spacing w:after="0"/>
              <w:jc w:val="both"/>
              <w:rPr>
                <w:rFonts w:ascii="Times New Roman" w:hAnsi="Times New Roman" w:cs="Times New Roman"/>
                <w:sz w:val="24"/>
                <w:szCs w:val="24"/>
              </w:rPr>
            </w:pPr>
            <w:r>
              <w:rPr>
                <w:rFonts w:ascii="Times New Roman" w:hAnsi="Times New Roman" w:cs="Times New Roman"/>
                <w:sz w:val="24"/>
                <w:szCs w:val="24"/>
              </w:rPr>
              <w:t xml:space="preserve">Был </w:t>
            </w:r>
            <w:r w:rsidR="00BF3824">
              <w:rPr>
                <w:rFonts w:ascii="Times New Roman" w:hAnsi="Times New Roman" w:cs="Times New Roman"/>
                <w:sz w:val="24"/>
                <w:szCs w:val="24"/>
              </w:rPr>
              <w:t>выполнен о</w:t>
            </w:r>
            <w:r w:rsidR="00BF3824">
              <w:rPr>
                <w:rFonts w:ascii="Times New Roman" w:hAnsi="Times New Roman" w:cs="Times New Roman"/>
                <w:color w:val="000000"/>
                <w:sz w:val="24"/>
                <w:szCs w:val="24"/>
              </w:rPr>
              <w:t>бзор мировых производителей ветровых доплеровских лидаров</w:t>
            </w:r>
          </w:p>
        </w:tc>
      </w:tr>
      <w:tr w:rsidR="001B64A7" w:rsidRPr="001B64A7" w:rsidTr="00B91E74">
        <w:trPr>
          <w:trHeight w:val="2222"/>
        </w:trPr>
        <w:tc>
          <w:tcPr>
            <w:tcW w:w="16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105D7" w:rsidRDefault="00605219" w:rsidP="00605219">
            <w:pPr>
              <w:jc w:val="center"/>
              <w:rPr>
                <w:rFonts w:ascii="Times New Roman" w:hAnsi="Times New Roman" w:cs="Times New Roman"/>
                <w:sz w:val="24"/>
                <w:szCs w:val="24"/>
              </w:rPr>
            </w:pPr>
            <w:r>
              <w:rPr>
                <w:rFonts w:ascii="Times New Roman" w:hAnsi="Times New Roman" w:cs="Times New Roman"/>
                <w:sz w:val="24"/>
                <w:szCs w:val="24"/>
              </w:rPr>
              <w:t>09</w:t>
            </w:r>
            <w:r w:rsidR="001105D7" w:rsidRPr="001B64A7">
              <w:rPr>
                <w:rFonts w:ascii="Times New Roman" w:hAnsi="Times New Roman" w:cs="Times New Roman"/>
                <w:sz w:val="24"/>
                <w:szCs w:val="24"/>
              </w:rPr>
              <w:t>.0</w:t>
            </w:r>
            <w:r>
              <w:rPr>
                <w:rFonts w:ascii="Times New Roman" w:hAnsi="Times New Roman" w:cs="Times New Roman"/>
                <w:sz w:val="24"/>
                <w:szCs w:val="24"/>
              </w:rPr>
              <w:t>4</w:t>
            </w:r>
            <w:r w:rsidR="001105D7" w:rsidRPr="001B64A7">
              <w:rPr>
                <w:rFonts w:ascii="Times New Roman" w:hAnsi="Times New Roman" w:cs="Times New Roman"/>
                <w:sz w:val="24"/>
                <w:szCs w:val="24"/>
              </w:rPr>
              <w:t>.201</w:t>
            </w:r>
            <w:r w:rsidR="00AB3ECA">
              <w:rPr>
                <w:rFonts w:ascii="Times New Roman" w:hAnsi="Times New Roman" w:cs="Times New Roman"/>
                <w:sz w:val="24"/>
                <w:szCs w:val="24"/>
              </w:rPr>
              <w:t>9</w:t>
            </w:r>
            <w:r w:rsidR="001105D7" w:rsidRPr="001B64A7">
              <w:rPr>
                <w:rFonts w:ascii="Times New Roman" w:hAnsi="Times New Roman" w:cs="Times New Roman"/>
                <w:sz w:val="24"/>
                <w:szCs w:val="24"/>
              </w:rPr>
              <w:t>–</w:t>
            </w:r>
            <w:r>
              <w:rPr>
                <w:rFonts w:ascii="Times New Roman" w:hAnsi="Times New Roman" w:cs="Times New Roman"/>
                <w:sz w:val="24"/>
                <w:szCs w:val="24"/>
              </w:rPr>
              <w:t>27</w:t>
            </w:r>
            <w:r w:rsidR="001105D7" w:rsidRPr="001B64A7">
              <w:rPr>
                <w:rFonts w:ascii="Times New Roman" w:hAnsi="Times New Roman" w:cs="Times New Roman"/>
                <w:sz w:val="24"/>
                <w:szCs w:val="24"/>
              </w:rPr>
              <w:t>.0</w:t>
            </w:r>
            <w:r>
              <w:rPr>
                <w:rFonts w:ascii="Times New Roman" w:hAnsi="Times New Roman" w:cs="Times New Roman"/>
                <w:sz w:val="24"/>
                <w:szCs w:val="24"/>
              </w:rPr>
              <w:t>5</w:t>
            </w:r>
            <w:r w:rsidR="001105D7" w:rsidRPr="001B64A7">
              <w:rPr>
                <w:rFonts w:ascii="Times New Roman" w:hAnsi="Times New Roman" w:cs="Times New Roman"/>
                <w:sz w:val="24"/>
                <w:szCs w:val="24"/>
              </w:rPr>
              <w:t>.201</w:t>
            </w:r>
            <w:r w:rsidR="00AB3ECA">
              <w:rPr>
                <w:rFonts w:ascii="Times New Roman" w:hAnsi="Times New Roman" w:cs="Times New Roman"/>
                <w:sz w:val="24"/>
                <w:szCs w:val="24"/>
              </w:rPr>
              <w:t>9</w:t>
            </w:r>
          </w:p>
          <w:p w:rsidR="00B91E74" w:rsidRPr="001B64A7" w:rsidRDefault="00B91E74" w:rsidP="00605219">
            <w:pPr>
              <w:jc w:val="center"/>
              <w:rPr>
                <w:rFonts w:ascii="Times New Roman" w:hAnsi="Times New Roman" w:cs="Times New Roman"/>
                <w:sz w:val="24"/>
                <w:szCs w:val="24"/>
              </w:rPr>
            </w:pPr>
          </w:p>
        </w:tc>
        <w:tc>
          <w:tcPr>
            <w:tcW w:w="4394" w:type="dxa"/>
            <w:tcBorders>
              <w:top w:val="nil"/>
              <w:left w:val="nil"/>
              <w:bottom w:val="single" w:sz="8" w:space="0" w:color="auto"/>
              <w:right w:val="single" w:sz="8" w:space="0" w:color="auto"/>
            </w:tcBorders>
            <w:tcMar>
              <w:top w:w="0" w:type="dxa"/>
              <w:left w:w="108" w:type="dxa"/>
              <w:bottom w:w="0" w:type="dxa"/>
              <w:right w:w="108" w:type="dxa"/>
            </w:tcMar>
          </w:tcPr>
          <w:p w:rsidR="001105D7" w:rsidRPr="001B64A7" w:rsidRDefault="00E07D11">
            <w:pPr>
              <w:jc w:val="both"/>
              <w:rPr>
                <w:rFonts w:ascii="Times New Roman" w:hAnsi="Times New Roman" w:cs="Times New Roman"/>
                <w:sz w:val="24"/>
                <w:szCs w:val="24"/>
              </w:rPr>
            </w:pPr>
            <w:r>
              <w:rPr>
                <w:rFonts w:ascii="Times New Roman" w:hAnsi="Times New Roman" w:cs="Times New Roman"/>
                <w:sz w:val="24"/>
                <w:szCs w:val="24"/>
              </w:rPr>
              <w:t>А</w:t>
            </w:r>
            <w:r w:rsidRPr="00E07D11">
              <w:rPr>
                <w:rFonts w:ascii="Times New Roman" w:hAnsi="Times New Roman" w:cs="Times New Roman"/>
                <w:sz w:val="24"/>
                <w:szCs w:val="24"/>
              </w:rPr>
              <w:t>нализ рынка когерентных доплеровских ветровых лидаров с целью выявления наиболее эффективных систем в данной отрасли, с дальнейшим исследованием последних на предмет выявления характеристик, влияющих на общую эффективность данных изделий</w:t>
            </w:r>
          </w:p>
        </w:tc>
        <w:tc>
          <w:tcPr>
            <w:tcW w:w="5027" w:type="dxa"/>
            <w:tcBorders>
              <w:top w:val="nil"/>
              <w:left w:val="nil"/>
              <w:bottom w:val="single" w:sz="8" w:space="0" w:color="auto"/>
              <w:right w:val="single" w:sz="8" w:space="0" w:color="auto"/>
            </w:tcBorders>
            <w:tcMar>
              <w:top w:w="0" w:type="dxa"/>
              <w:left w:w="108" w:type="dxa"/>
              <w:bottom w:w="0" w:type="dxa"/>
              <w:right w:w="108" w:type="dxa"/>
            </w:tcMar>
          </w:tcPr>
          <w:p w:rsidR="001105D7" w:rsidRPr="001B64A7" w:rsidRDefault="00C5649B" w:rsidP="00E07D11">
            <w:pPr>
              <w:jc w:val="both"/>
              <w:rPr>
                <w:rFonts w:ascii="Times New Roman" w:hAnsi="Times New Roman" w:cs="Times New Roman"/>
                <w:sz w:val="24"/>
                <w:szCs w:val="24"/>
              </w:rPr>
            </w:pPr>
            <w:r>
              <w:rPr>
                <w:rFonts w:ascii="Times New Roman" w:hAnsi="Times New Roman" w:cs="Times New Roman"/>
                <w:sz w:val="24"/>
                <w:szCs w:val="24"/>
              </w:rPr>
              <w:t xml:space="preserve">Проведение </w:t>
            </w:r>
            <w:r w:rsidR="00E07D11">
              <w:rPr>
                <w:rFonts w:ascii="Times New Roman" w:hAnsi="Times New Roman" w:cs="Times New Roman"/>
                <w:sz w:val="24"/>
                <w:szCs w:val="24"/>
              </w:rPr>
              <w:t>анализа рынка ветровых лидаров с целью выявить параметры данных изделий, так или иначе влияющих на эффективность измерения радиальной проекции скорости ветрового потока.</w:t>
            </w:r>
          </w:p>
        </w:tc>
        <w:tc>
          <w:tcPr>
            <w:tcW w:w="3697" w:type="dxa"/>
            <w:tcBorders>
              <w:top w:val="nil"/>
              <w:left w:val="nil"/>
              <w:bottom w:val="single" w:sz="8" w:space="0" w:color="auto"/>
              <w:right w:val="single" w:sz="8" w:space="0" w:color="auto"/>
            </w:tcBorders>
            <w:tcMar>
              <w:top w:w="0" w:type="dxa"/>
              <w:left w:w="108" w:type="dxa"/>
              <w:bottom w:w="0" w:type="dxa"/>
              <w:right w:w="108" w:type="dxa"/>
            </w:tcMar>
          </w:tcPr>
          <w:p w:rsidR="00B91E74" w:rsidRPr="001B64A7" w:rsidRDefault="00E07D11" w:rsidP="00E07D11">
            <w:pPr>
              <w:ind w:firstLine="0"/>
              <w:jc w:val="both"/>
              <w:rPr>
                <w:rFonts w:ascii="Times New Roman" w:hAnsi="Times New Roman" w:cs="Times New Roman"/>
                <w:sz w:val="24"/>
                <w:szCs w:val="24"/>
              </w:rPr>
            </w:pPr>
            <w:r>
              <w:rPr>
                <w:rFonts w:ascii="Times New Roman" w:hAnsi="Times New Roman" w:cs="Times New Roman"/>
                <w:sz w:val="24"/>
                <w:szCs w:val="24"/>
              </w:rPr>
              <w:t>Проведен анализ рынка ветровых лидаров с целью выявить параметры данных изделий, так или иначе влияющих на эффективность измерения радиальной проекции скорости ветрового потока. Выявлены параметры ветрового лидара, влияющие на эффективность измерения радиальной проекции скорости ветрового потока.</w:t>
            </w:r>
          </w:p>
        </w:tc>
      </w:tr>
      <w:tr w:rsidR="001B64A7" w:rsidRPr="001B64A7" w:rsidTr="00B91E74">
        <w:trPr>
          <w:trHeight w:val="1667"/>
        </w:trPr>
        <w:tc>
          <w:tcPr>
            <w:tcW w:w="16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105D7" w:rsidRPr="001B64A7" w:rsidRDefault="00605219" w:rsidP="00605219">
            <w:pPr>
              <w:spacing w:after="0"/>
              <w:jc w:val="center"/>
              <w:rPr>
                <w:rFonts w:ascii="Times New Roman" w:hAnsi="Times New Roman" w:cs="Times New Roman"/>
                <w:sz w:val="24"/>
                <w:szCs w:val="24"/>
              </w:rPr>
            </w:pPr>
            <w:r>
              <w:rPr>
                <w:rFonts w:ascii="Times New Roman" w:hAnsi="Times New Roman" w:cs="Times New Roman"/>
                <w:sz w:val="24"/>
                <w:szCs w:val="24"/>
              </w:rPr>
              <w:t>28</w:t>
            </w:r>
            <w:r w:rsidR="00897722" w:rsidRPr="001B64A7">
              <w:rPr>
                <w:rFonts w:ascii="Times New Roman" w:hAnsi="Times New Roman" w:cs="Times New Roman"/>
                <w:sz w:val="24"/>
                <w:szCs w:val="24"/>
              </w:rPr>
              <w:t>.0</w:t>
            </w:r>
            <w:r>
              <w:rPr>
                <w:rFonts w:ascii="Times New Roman" w:hAnsi="Times New Roman" w:cs="Times New Roman"/>
                <w:sz w:val="24"/>
                <w:szCs w:val="24"/>
              </w:rPr>
              <w:t>5.2018–03</w:t>
            </w:r>
            <w:r w:rsidR="001105D7" w:rsidRPr="001B64A7">
              <w:rPr>
                <w:rFonts w:ascii="Times New Roman" w:hAnsi="Times New Roman" w:cs="Times New Roman"/>
                <w:sz w:val="24"/>
                <w:szCs w:val="24"/>
              </w:rPr>
              <w:t>.0</w:t>
            </w:r>
            <w:r>
              <w:rPr>
                <w:rFonts w:ascii="Times New Roman" w:hAnsi="Times New Roman" w:cs="Times New Roman"/>
                <w:sz w:val="24"/>
                <w:szCs w:val="24"/>
              </w:rPr>
              <w:t>6</w:t>
            </w:r>
            <w:r w:rsidR="001105D7" w:rsidRPr="001B64A7">
              <w:rPr>
                <w:rFonts w:ascii="Times New Roman" w:hAnsi="Times New Roman" w:cs="Times New Roman"/>
                <w:sz w:val="24"/>
                <w:szCs w:val="24"/>
              </w:rPr>
              <w:t>.201</w:t>
            </w:r>
            <w:r w:rsidR="0045677A" w:rsidRPr="001B64A7">
              <w:rPr>
                <w:rFonts w:ascii="Times New Roman" w:hAnsi="Times New Roman" w:cs="Times New Roman"/>
                <w:sz w:val="24"/>
                <w:szCs w:val="24"/>
              </w:rPr>
              <w:t>8</w:t>
            </w:r>
          </w:p>
        </w:tc>
        <w:tc>
          <w:tcPr>
            <w:tcW w:w="4394" w:type="dxa"/>
            <w:tcBorders>
              <w:top w:val="nil"/>
              <w:left w:val="nil"/>
              <w:bottom w:val="single" w:sz="8" w:space="0" w:color="auto"/>
              <w:right w:val="single" w:sz="8" w:space="0" w:color="auto"/>
            </w:tcBorders>
            <w:tcMar>
              <w:top w:w="0" w:type="dxa"/>
              <w:left w:w="108" w:type="dxa"/>
              <w:bottom w:w="0" w:type="dxa"/>
              <w:right w:w="108" w:type="dxa"/>
            </w:tcMar>
            <w:hideMark/>
          </w:tcPr>
          <w:p w:rsidR="00E07D11" w:rsidRDefault="00E07D11" w:rsidP="00E07D11">
            <w:pPr>
              <w:spacing w:after="0"/>
              <w:ind w:firstLine="0"/>
              <w:jc w:val="both"/>
              <w:rPr>
                <w:rFonts w:ascii="Times New Roman" w:hAnsi="Times New Roman" w:cs="Times New Roman"/>
                <w:sz w:val="24"/>
                <w:szCs w:val="24"/>
              </w:rPr>
            </w:pPr>
            <w:r w:rsidRPr="00E07D11">
              <w:rPr>
                <w:rFonts w:ascii="Times New Roman" w:hAnsi="Times New Roman" w:cs="Times New Roman"/>
                <w:sz w:val="24"/>
                <w:szCs w:val="24"/>
              </w:rPr>
              <w:t>Подготовить отчет по пр</w:t>
            </w:r>
            <w:r>
              <w:rPr>
                <w:rFonts w:ascii="Times New Roman" w:hAnsi="Times New Roman" w:cs="Times New Roman"/>
                <w:sz w:val="24"/>
                <w:szCs w:val="24"/>
              </w:rPr>
              <w:t>еддипломной</w:t>
            </w:r>
          </w:p>
          <w:p w:rsidR="001105D7" w:rsidRPr="001B64A7" w:rsidRDefault="00E07D11" w:rsidP="00E07D11">
            <w:pPr>
              <w:spacing w:after="0"/>
              <w:ind w:firstLine="0"/>
              <w:jc w:val="both"/>
              <w:rPr>
                <w:rFonts w:ascii="Times New Roman" w:hAnsi="Times New Roman" w:cs="Times New Roman"/>
                <w:sz w:val="24"/>
                <w:szCs w:val="24"/>
              </w:rPr>
            </w:pPr>
            <w:r w:rsidRPr="00E07D11">
              <w:rPr>
                <w:rFonts w:ascii="Times New Roman" w:hAnsi="Times New Roman" w:cs="Times New Roman"/>
                <w:sz w:val="24"/>
                <w:szCs w:val="24"/>
              </w:rPr>
              <w:t>практике</w:t>
            </w:r>
          </w:p>
        </w:tc>
        <w:tc>
          <w:tcPr>
            <w:tcW w:w="5027" w:type="dxa"/>
            <w:tcBorders>
              <w:top w:val="nil"/>
              <w:left w:val="nil"/>
              <w:bottom w:val="single" w:sz="8" w:space="0" w:color="auto"/>
              <w:right w:val="single" w:sz="8" w:space="0" w:color="auto"/>
            </w:tcBorders>
            <w:tcMar>
              <w:top w:w="0" w:type="dxa"/>
              <w:left w:w="108" w:type="dxa"/>
              <w:bottom w:w="0" w:type="dxa"/>
              <w:right w:w="108" w:type="dxa"/>
            </w:tcMar>
            <w:hideMark/>
          </w:tcPr>
          <w:p w:rsidR="008E7BE2" w:rsidRDefault="008E7BE2" w:rsidP="008E7BE2">
            <w:pPr>
              <w:spacing w:after="0"/>
              <w:ind w:firstLine="0"/>
              <w:jc w:val="both"/>
              <w:rPr>
                <w:rFonts w:ascii="Times New Roman" w:hAnsi="Times New Roman" w:cs="Times New Roman"/>
                <w:sz w:val="24"/>
                <w:szCs w:val="24"/>
              </w:rPr>
            </w:pPr>
            <w:r>
              <w:rPr>
                <w:rFonts w:ascii="Times New Roman" w:hAnsi="Times New Roman" w:cs="Times New Roman"/>
                <w:sz w:val="24"/>
                <w:szCs w:val="24"/>
              </w:rPr>
              <w:t xml:space="preserve">Оформление </w:t>
            </w:r>
            <w:r w:rsidRPr="00E07D11">
              <w:rPr>
                <w:rFonts w:ascii="Times New Roman" w:hAnsi="Times New Roman" w:cs="Times New Roman"/>
                <w:sz w:val="24"/>
                <w:szCs w:val="24"/>
              </w:rPr>
              <w:t>отчет по пр</w:t>
            </w:r>
            <w:r>
              <w:rPr>
                <w:rFonts w:ascii="Times New Roman" w:hAnsi="Times New Roman" w:cs="Times New Roman"/>
                <w:sz w:val="24"/>
                <w:szCs w:val="24"/>
              </w:rPr>
              <w:t>еддипломной</w:t>
            </w:r>
          </w:p>
          <w:p w:rsidR="001105D7" w:rsidRPr="001B64A7" w:rsidRDefault="008E7BE2" w:rsidP="008E7BE2">
            <w:pPr>
              <w:spacing w:after="0"/>
              <w:ind w:firstLine="0"/>
              <w:jc w:val="both"/>
              <w:rPr>
                <w:rFonts w:ascii="Times New Roman" w:hAnsi="Times New Roman" w:cs="Times New Roman"/>
                <w:sz w:val="24"/>
                <w:szCs w:val="24"/>
              </w:rPr>
            </w:pPr>
            <w:r w:rsidRPr="00E07D11">
              <w:rPr>
                <w:rFonts w:ascii="Times New Roman" w:hAnsi="Times New Roman" w:cs="Times New Roman"/>
                <w:sz w:val="24"/>
                <w:szCs w:val="24"/>
              </w:rPr>
              <w:t>практике</w:t>
            </w:r>
          </w:p>
        </w:tc>
        <w:tc>
          <w:tcPr>
            <w:tcW w:w="3697" w:type="dxa"/>
            <w:tcBorders>
              <w:top w:val="nil"/>
              <w:left w:val="nil"/>
              <w:bottom w:val="single" w:sz="8" w:space="0" w:color="auto"/>
              <w:right w:val="single" w:sz="8" w:space="0" w:color="auto"/>
            </w:tcBorders>
            <w:tcMar>
              <w:top w:w="0" w:type="dxa"/>
              <w:left w:w="108" w:type="dxa"/>
              <w:bottom w:w="0" w:type="dxa"/>
              <w:right w:w="108" w:type="dxa"/>
            </w:tcMar>
            <w:hideMark/>
          </w:tcPr>
          <w:p w:rsidR="00E07D11" w:rsidRDefault="00E07D11" w:rsidP="00E07D11">
            <w:pPr>
              <w:spacing w:after="0"/>
              <w:ind w:firstLine="0"/>
              <w:jc w:val="both"/>
              <w:rPr>
                <w:rFonts w:ascii="Times New Roman" w:hAnsi="Times New Roman" w:cs="Times New Roman"/>
                <w:sz w:val="24"/>
                <w:szCs w:val="24"/>
              </w:rPr>
            </w:pPr>
            <w:r>
              <w:rPr>
                <w:rFonts w:ascii="Times New Roman" w:hAnsi="Times New Roman" w:cs="Times New Roman"/>
                <w:sz w:val="24"/>
                <w:szCs w:val="24"/>
              </w:rPr>
              <w:t>Оформлен</w:t>
            </w:r>
            <w:r w:rsidR="00B91E74">
              <w:rPr>
                <w:rFonts w:ascii="Times New Roman" w:hAnsi="Times New Roman" w:cs="Times New Roman"/>
                <w:sz w:val="24"/>
                <w:szCs w:val="24"/>
              </w:rPr>
              <w:t xml:space="preserve"> </w:t>
            </w:r>
            <w:r w:rsidRPr="00E07D11">
              <w:rPr>
                <w:rFonts w:ascii="Times New Roman" w:hAnsi="Times New Roman" w:cs="Times New Roman"/>
                <w:sz w:val="24"/>
                <w:szCs w:val="24"/>
              </w:rPr>
              <w:t>отчет по пр</w:t>
            </w:r>
            <w:r>
              <w:rPr>
                <w:rFonts w:ascii="Times New Roman" w:hAnsi="Times New Roman" w:cs="Times New Roman"/>
                <w:sz w:val="24"/>
                <w:szCs w:val="24"/>
              </w:rPr>
              <w:t>еддипломной</w:t>
            </w:r>
          </w:p>
          <w:p w:rsidR="00B91E74" w:rsidRPr="001B64A7" w:rsidRDefault="00E07D11" w:rsidP="00E07D11">
            <w:pPr>
              <w:spacing w:after="0"/>
              <w:ind w:firstLine="0"/>
              <w:jc w:val="both"/>
              <w:rPr>
                <w:rFonts w:ascii="Times New Roman" w:hAnsi="Times New Roman" w:cs="Times New Roman"/>
                <w:sz w:val="24"/>
                <w:szCs w:val="24"/>
              </w:rPr>
            </w:pPr>
            <w:r w:rsidRPr="00E07D11">
              <w:rPr>
                <w:rFonts w:ascii="Times New Roman" w:hAnsi="Times New Roman" w:cs="Times New Roman"/>
                <w:sz w:val="24"/>
                <w:szCs w:val="24"/>
              </w:rPr>
              <w:t>практике</w:t>
            </w:r>
            <w:r w:rsidRPr="001B64A7">
              <w:rPr>
                <w:rFonts w:ascii="Times New Roman" w:hAnsi="Times New Roman" w:cs="Times New Roman"/>
                <w:sz w:val="24"/>
                <w:szCs w:val="24"/>
              </w:rPr>
              <w:t xml:space="preserve"> </w:t>
            </w:r>
          </w:p>
        </w:tc>
      </w:tr>
    </w:tbl>
    <w:p w:rsidR="004C4E64" w:rsidRDefault="004C4E64" w:rsidP="00A76B36"/>
    <w:p w:rsidR="00555099" w:rsidRDefault="00555099" w:rsidP="00876577">
      <w:pPr>
        <w:rPr>
          <w:rFonts w:ascii="Times New Roman" w:hAnsi="Times New Roman" w:cs="Times New Roman"/>
          <w:sz w:val="28"/>
          <w:szCs w:val="28"/>
        </w:rPr>
      </w:pPr>
    </w:p>
    <w:p w:rsidR="00555099" w:rsidRDefault="00555099" w:rsidP="00876577">
      <w:pPr>
        <w:rPr>
          <w:rFonts w:ascii="Times New Roman" w:hAnsi="Times New Roman" w:cs="Times New Roman"/>
          <w:sz w:val="28"/>
          <w:szCs w:val="28"/>
        </w:rPr>
      </w:pPr>
    </w:p>
    <w:p w:rsidR="004C4E64" w:rsidRPr="004C4E64" w:rsidRDefault="004C4E64" w:rsidP="00876577">
      <w:pPr>
        <w:rPr>
          <w:rFonts w:ascii="Times New Roman" w:hAnsi="Times New Roman" w:cs="Times New Roman"/>
          <w:sz w:val="28"/>
          <w:szCs w:val="28"/>
        </w:rPr>
      </w:pPr>
      <w:r w:rsidRPr="004C4E64">
        <w:rPr>
          <w:rFonts w:ascii="Times New Roman" w:hAnsi="Times New Roman" w:cs="Times New Roman"/>
          <w:sz w:val="28"/>
          <w:szCs w:val="28"/>
        </w:rPr>
        <w:t xml:space="preserve">Магистрант </w:t>
      </w:r>
      <w:r>
        <w:rPr>
          <w:rFonts w:ascii="Times New Roman" w:hAnsi="Times New Roman" w:cs="Times New Roman"/>
          <w:sz w:val="28"/>
          <w:szCs w:val="28"/>
        </w:rPr>
        <w:t xml:space="preserve">     </w:t>
      </w:r>
      <w:r w:rsidRPr="004C4E64">
        <w:rPr>
          <w:rFonts w:ascii="Times New Roman" w:hAnsi="Times New Roman" w:cs="Times New Roman"/>
          <w:sz w:val="28"/>
          <w:szCs w:val="28"/>
        </w:rPr>
        <w:t>_____________</w:t>
      </w:r>
      <w:r w:rsidR="00E07D11">
        <w:rPr>
          <w:rFonts w:ascii="Times New Roman" w:hAnsi="Times New Roman" w:cs="Times New Roman"/>
          <w:sz w:val="28"/>
          <w:szCs w:val="28"/>
        </w:rPr>
        <w:t>Маслов Л.Ю.</w:t>
      </w:r>
    </w:p>
    <w:p w:rsidR="004C4E64" w:rsidRPr="004C4E64" w:rsidRDefault="004C4E64" w:rsidP="00876577">
      <w:pPr>
        <w:rPr>
          <w:rFonts w:ascii="Times New Roman" w:hAnsi="Times New Roman" w:cs="Times New Roman"/>
          <w:sz w:val="28"/>
          <w:szCs w:val="28"/>
        </w:rPr>
        <w:sectPr w:rsidR="004C4E64" w:rsidRPr="004C4E64" w:rsidSect="00555099">
          <w:type w:val="continuous"/>
          <w:pgSz w:w="11906" w:h="16838"/>
          <w:pgMar w:top="1134" w:right="851" w:bottom="1134" w:left="1134" w:header="709" w:footer="709" w:gutter="0"/>
          <w:cols w:space="708"/>
          <w:docGrid w:linePitch="360"/>
        </w:sectPr>
      </w:pPr>
      <w:r w:rsidRPr="004C4E64">
        <w:rPr>
          <w:rFonts w:ascii="Times New Roman" w:hAnsi="Times New Roman" w:cs="Times New Roman"/>
          <w:sz w:val="28"/>
          <w:szCs w:val="28"/>
        </w:rPr>
        <w:t>Руководитель</w:t>
      </w:r>
      <w:r>
        <w:rPr>
          <w:rFonts w:ascii="Times New Roman" w:hAnsi="Times New Roman" w:cs="Times New Roman"/>
          <w:sz w:val="28"/>
          <w:szCs w:val="28"/>
        </w:rPr>
        <w:t xml:space="preserve">  </w:t>
      </w:r>
      <w:r w:rsidRPr="004C4E64">
        <w:rPr>
          <w:rFonts w:ascii="Times New Roman" w:hAnsi="Times New Roman" w:cs="Times New Roman"/>
          <w:sz w:val="28"/>
          <w:szCs w:val="28"/>
        </w:rPr>
        <w:t xml:space="preserve"> ____________</w:t>
      </w:r>
      <w:r>
        <w:rPr>
          <w:rFonts w:ascii="Times New Roman" w:hAnsi="Times New Roman" w:cs="Times New Roman"/>
          <w:sz w:val="28"/>
          <w:szCs w:val="28"/>
        </w:rPr>
        <w:t>_</w:t>
      </w:r>
      <w:r w:rsidR="00B9350D">
        <w:rPr>
          <w:rFonts w:ascii="Times New Roman" w:hAnsi="Times New Roman" w:cs="Times New Roman"/>
          <w:sz w:val="28"/>
          <w:szCs w:val="28"/>
        </w:rPr>
        <w:t>Киселев И.А</w:t>
      </w:r>
    </w:p>
    <w:p w:rsidR="008E7BE2" w:rsidRPr="008E7BE2" w:rsidRDefault="008E7BE2" w:rsidP="00593E32">
      <w:pPr>
        <w:numPr>
          <w:ilvl w:val="0"/>
          <w:numId w:val="3"/>
        </w:numPr>
        <w:contextualSpacing/>
        <w:jc w:val="center"/>
        <w:rPr>
          <w:rFonts w:ascii="Times New Roman" w:hAnsi="Times New Roman" w:cs="Times New Roman"/>
          <w:b/>
          <w:sz w:val="32"/>
          <w:szCs w:val="32"/>
        </w:rPr>
      </w:pPr>
      <w:bookmarkStart w:id="16" w:name="_Toc488248092"/>
      <w:bookmarkStart w:id="17" w:name="_Toc515269955"/>
      <w:bookmarkStart w:id="18" w:name="_Toc9937750"/>
      <w:r w:rsidRPr="008E7BE2">
        <w:rPr>
          <w:rFonts w:ascii="Times New Roman" w:hAnsi="Times New Roman" w:cs="Times New Roman"/>
          <w:b/>
          <w:sz w:val="32"/>
          <w:szCs w:val="32"/>
        </w:rPr>
        <w:lastRenderedPageBreak/>
        <w:t>ОБЗОР РЫНКА ВЕТРОВЫХ ЛИДАРНЫХ СИСТЕМ</w:t>
      </w:r>
    </w:p>
    <w:p w:rsidR="008E7BE2" w:rsidRPr="008E7BE2" w:rsidRDefault="008E7BE2" w:rsidP="008E7BE2">
      <w:pPr>
        <w:ind w:firstLine="0"/>
        <w:jc w:val="center"/>
        <w:rPr>
          <w:rFonts w:ascii="Times New Roman" w:hAnsi="Times New Roman" w:cs="Times New Roman"/>
          <w:b/>
          <w:sz w:val="32"/>
          <w:szCs w:val="32"/>
        </w:rPr>
      </w:pP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b/>
          <w:sz w:val="32"/>
          <w:szCs w:val="32"/>
        </w:rPr>
        <w:tab/>
      </w:r>
      <w:r w:rsidRPr="008E7BE2">
        <w:rPr>
          <w:rFonts w:ascii="Times New Roman" w:hAnsi="Times New Roman" w:cs="Times New Roman"/>
          <w:sz w:val="28"/>
          <w:szCs w:val="28"/>
        </w:rPr>
        <w:t>На текущий момент на рынке ветровых лидарных систем представлено порядка 10 компаний, которые серийно выпускают свои устройства. Каждое из производимых устройств имеет как свои преимущества, так и недостатки. В данном разделе приведено краткое описание лидаров каждой из компаний. Это необходимо для того, чтобы оценить текущее состояние отрасли, выявить направления и пути развития. Так же проанализированы основные параметры данных лидарных систем, на основании чего сделаны выводы о том, какие из параметров ветрового доплеровского лидара имеют тенденции к развитию.</w:t>
      </w:r>
    </w:p>
    <w:p w:rsidR="008E7BE2" w:rsidRPr="008E7BE2" w:rsidRDefault="008E7BE2" w:rsidP="00593E32">
      <w:pPr>
        <w:numPr>
          <w:ilvl w:val="1"/>
          <w:numId w:val="3"/>
        </w:numPr>
        <w:spacing w:line="360" w:lineRule="auto"/>
        <w:contextualSpacing/>
        <w:jc w:val="center"/>
        <w:rPr>
          <w:rFonts w:ascii="Times New Roman" w:hAnsi="Times New Roman" w:cs="Times New Roman"/>
          <w:sz w:val="28"/>
          <w:szCs w:val="28"/>
          <w:lang w:val="en-US"/>
        </w:rPr>
      </w:pPr>
      <w:proofErr w:type="spellStart"/>
      <w:r w:rsidRPr="008E7BE2">
        <w:rPr>
          <w:rFonts w:ascii="Times New Roman" w:hAnsi="Times New Roman" w:cs="Times New Roman"/>
          <w:sz w:val="28"/>
          <w:szCs w:val="28"/>
          <w:lang w:val="en-US"/>
        </w:rPr>
        <w:t>Leosphere</w:t>
      </w:r>
      <w:proofErr w:type="spellEnd"/>
    </w:p>
    <w:p w:rsidR="008E7BE2" w:rsidRPr="008E7BE2" w:rsidRDefault="008E7BE2" w:rsidP="008E7BE2">
      <w:pPr>
        <w:spacing w:line="360" w:lineRule="auto"/>
        <w:ind w:firstLine="360"/>
        <w:jc w:val="both"/>
        <w:rPr>
          <w:rFonts w:ascii="Times New Roman" w:hAnsi="Times New Roman" w:cs="Times New Roman"/>
          <w:sz w:val="28"/>
          <w:szCs w:val="28"/>
        </w:rPr>
      </w:pPr>
      <w:r w:rsidRPr="008E7BE2">
        <w:rPr>
          <w:rFonts w:ascii="Times New Roman" w:hAnsi="Times New Roman" w:cs="Times New Roman"/>
          <w:sz w:val="28"/>
          <w:szCs w:val="28"/>
        </w:rPr>
        <w:t xml:space="preserve">Компания </w:t>
      </w:r>
      <w:r w:rsidRPr="008E7BE2">
        <w:rPr>
          <w:rFonts w:ascii="Times New Roman" w:hAnsi="Times New Roman" w:cs="Times New Roman"/>
          <w:sz w:val="28"/>
          <w:szCs w:val="28"/>
          <w:lang w:val="en-US"/>
        </w:rPr>
        <w:t>LEOSPHERE</w:t>
      </w:r>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rPr>
        <w:t>Орсе</w:t>
      </w:r>
      <w:proofErr w:type="spellEnd"/>
      <w:r w:rsidRPr="008E7BE2">
        <w:rPr>
          <w:rFonts w:ascii="Times New Roman" w:hAnsi="Times New Roman" w:cs="Times New Roman"/>
          <w:sz w:val="28"/>
          <w:szCs w:val="28"/>
        </w:rPr>
        <w:t xml:space="preserve">, Франция) основана в 2004 году и на сегодняшний день является одним из мировых лидеров по производству ветровых доплеровских лидаров. Компания выпустила более 1000 единиц лидаров, которые эксплуатируются в более чем 50-ти странах мира. Наиболее передовым устройством из производимых данной компанией в настоящее время является ветровой лидар </w:t>
      </w:r>
      <w:proofErr w:type="spellStart"/>
      <w:r w:rsidRPr="008E7BE2">
        <w:rPr>
          <w:rFonts w:ascii="Times New Roman" w:hAnsi="Times New Roman" w:cs="Times New Roman"/>
          <w:sz w:val="28"/>
          <w:szCs w:val="28"/>
          <w:lang w:val="en-US"/>
        </w:rPr>
        <w:t>Windcube</w:t>
      </w:r>
      <w:proofErr w:type="spellEnd"/>
      <w:r w:rsidRPr="008E7BE2">
        <w:rPr>
          <w:rFonts w:ascii="Times New Roman" w:hAnsi="Times New Roman" w:cs="Times New Roman"/>
          <w:sz w:val="28"/>
          <w:szCs w:val="28"/>
        </w:rPr>
        <w:t xml:space="preserve"> 400</w:t>
      </w:r>
      <w:r w:rsidRPr="008E7BE2">
        <w:rPr>
          <w:rFonts w:ascii="Times New Roman" w:hAnsi="Times New Roman" w:cs="Times New Roman"/>
          <w:sz w:val="28"/>
          <w:szCs w:val="28"/>
          <w:lang w:val="en-US"/>
        </w:rPr>
        <w:t>S</w:t>
      </w:r>
      <w:r w:rsidRPr="008E7BE2">
        <w:rPr>
          <w:rFonts w:ascii="Times New Roman" w:hAnsi="Times New Roman" w:cs="Times New Roman"/>
          <w:sz w:val="28"/>
          <w:szCs w:val="28"/>
        </w:rPr>
        <w:t>. Данный прибор позволяет проводить измерения в 4-х основных режимах:</w:t>
      </w:r>
    </w:p>
    <w:p w:rsidR="008E7BE2" w:rsidRPr="008E7BE2" w:rsidRDefault="008E7BE2" w:rsidP="00593E32">
      <w:pPr>
        <w:numPr>
          <w:ilvl w:val="0"/>
          <w:numId w:val="4"/>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lang w:val="en-US"/>
        </w:rPr>
        <w:t>PPI</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Plan</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Position</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Indicator</w:t>
      </w:r>
      <w:r w:rsidRPr="008E7BE2">
        <w:rPr>
          <w:rFonts w:ascii="Times New Roman" w:hAnsi="Times New Roman" w:cs="Times New Roman"/>
          <w:sz w:val="28"/>
          <w:szCs w:val="28"/>
        </w:rPr>
        <w:t>) – сканирование с постоянным углом места (как правило &lt; 10º) во всем диапазоне угла азимута (0 - 360º).</w:t>
      </w:r>
    </w:p>
    <w:p w:rsidR="008E7BE2" w:rsidRPr="008E7BE2" w:rsidRDefault="008E7BE2" w:rsidP="00593E32">
      <w:pPr>
        <w:numPr>
          <w:ilvl w:val="0"/>
          <w:numId w:val="4"/>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lang w:val="en-US"/>
        </w:rPr>
        <w:t>RHI</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Range</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Height</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indicator</w:t>
      </w:r>
      <w:r w:rsidRPr="008E7BE2">
        <w:rPr>
          <w:rFonts w:ascii="Times New Roman" w:hAnsi="Times New Roman" w:cs="Times New Roman"/>
          <w:sz w:val="28"/>
          <w:szCs w:val="28"/>
        </w:rPr>
        <w:t>) – сканирование с постоянным углом азимута в вертикальной плоскости (угол места изменяется в пределах 0 -180 º).</w:t>
      </w:r>
    </w:p>
    <w:p w:rsidR="008E7BE2" w:rsidRPr="008E7BE2" w:rsidRDefault="008E7BE2" w:rsidP="00593E32">
      <w:pPr>
        <w:numPr>
          <w:ilvl w:val="0"/>
          <w:numId w:val="4"/>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lang w:val="en-US"/>
        </w:rPr>
        <w:t>VAD</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Velocity</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Azimuth</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Display</w:t>
      </w:r>
      <w:r w:rsidRPr="008E7BE2">
        <w:rPr>
          <w:rFonts w:ascii="Times New Roman" w:hAnsi="Times New Roman" w:cs="Times New Roman"/>
          <w:sz w:val="28"/>
          <w:szCs w:val="28"/>
        </w:rPr>
        <w:t>) – режим измерения горизонтального профиля ветра, для чего измерения проводятся при фиксированном угле места в нескольких азимутальных углах. Полученные данные обрабатываются специальным алгоритмом для извлечения требуемого профиля ветра.</w:t>
      </w:r>
    </w:p>
    <w:p w:rsidR="008E7BE2" w:rsidRPr="008E7BE2" w:rsidRDefault="008E7BE2" w:rsidP="00593E32">
      <w:pPr>
        <w:numPr>
          <w:ilvl w:val="0"/>
          <w:numId w:val="4"/>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lang w:val="en-US"/>
        </w:rPr>
        <w:lastRenderedPageBreak/>
        <w:t>LOS</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Line</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of</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Sight</w:t>
      </w:r>
      <w:r w:rsidRPr="008E7BE2">
        <w:rPr>
          <w:rFonts w:ascii="Times New Roman" w:hAnsi="Times New Roman" w:cs="Times New Roman"/>
          <w:sz w:val="28"/>
          <w:szCs w:val="28"/>
        </w:rPr>
        <w:t>) –измерение с фиксированными углами места и азимута.</w:t>
      </w:r>
    </w:p>
    <w:p w:rsidR="008E7BE2" w:rsidRPr="008E7BE2" w:rsidRDefault="008E7BE2" w:rsidP="008E7BE2">
      <w:pPr>
        <w:spacing w:line="360" w:lineRule="auto"/>
        <w:ind w:firstLine="360"/>
        <w:jc w:val="both"/>
        <w:rPr>
          <w:rFonts w:ascii="Times New Roman" w:hAnsi="Times New Roman" w:cs="Times New Roman"/>
          <w:sz w:val="28"/>
          <w:szCs w:val="28"/>
        </w:rPr>
      </w:pPr>
      <w:r w:rsidRPr="008E7BE2">
        <w:rPr>
          <w:rFonts w:ascii="Times New Roman" w:hAnsi="Times New Roman" w:cs="Times New Roman"/>
          <w:sz w:val="28"/>
          <w:szCs w:val="28"/>
        </w:rPr>
        <w:t>Лидар имеет сравнительно небольшие размеры и поставляется в специальном многоразовом транспортировочном кейсе, что делает его достаточно мобильным. Данные, получаемые с лидара, в режиме реального времени поступают на компьютер оператора, где после обработки могут быть отображены в различных режимах. Лидар позволяет не только снимать различные профили ветра, производить 3-</w:t>
      </w:r>
      <w:r w:rsidRPr="008E7BE2">
        <w:rPr>
          <w:rFonts w:ascii="Times New Roman" w:hAnsi="Times New Roman" w:cs="Times New Roman"/>
          <w:sz w:val="28"/>
          <w:szCs w:val="28"/>
          <w:lang w:val="en-US"/>
        </w:rPr>
        <w:t>D</w:t>
      </w:r>
      <w:r w:rsidRPr="008E7BE2">
        <w:rPr>
          <w:rFonts w:ascii="Times New Roman" w:hAnsi="Times New Roman" w:cs="Times New Roman"/>
          <w:sz w:val="28"/>
          <w:szCs w:val="28"/>
        </w:rPr>
        <w:t xml:space="preserve"> сканирование атмосферы, но также детектировать опасные метеоявления. Например, удается обнаруживать образование и динамику вихревых следов во время взлета и посадки тяжелых, средних и малых самолетов на дистанциях до 800 метров. Внешний вид изделия представлен на рисунке 1.1.</w:t>
      </w:r>
    </w:p>
    <w:p w:rsidR="008E7BE2" w:rsidRPr="008E7BE2" w:rsidRDefault="008E7BE2" w:rsidP="008E7BE2">
      <w:pPr>
        <w:spacing w:line="360" w:lineRule="auto"/>
        <w:ind w:firstLine="360"/>
        <w:jc w:val="center"/>
        <w:rPr>
          <w:rFonts w:ascii="Times New Roman" w:hAnsi="Times New Roman" w:cs="Times New Roman"/>
          <w:sz w:val="28"/>
          <w:szCs w:val="28"/>
        </w:rPr>
      </w:pPr>
      <w:r w:rsidRPr="008E7BE2">
        <w:rPr>
          <w:noProof/>
          <w:lang w:eastAsia="ru-RU"/>
        </w:rPr>
        <w:drawing>
          <wp:inline distT="0" distB="0" distL="0" distR="0" wp14:anchorId="167646D0" wp14:editId="52876A2F">
            <wp:extent cx="4089528" cy="3600450"/>
            <wp:effectExtent l="0" t="0" r="6350" b="0"/>
            <wp:docPr id="1" name="Рисунок 1" descr="ÐÐ°ÑÑÐ¸Ð½ÐºÐ¸ Ð¿Ð¾ Ð·Ð°Ð¿ÑÐ¾ÑÑ windcube 400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windcube 400s"/>
                    <pic:cNvPicPr>
                      <a:picLocks noChangeAspect="1" noChangeArrowheads="1"/>
                    </pic:cNvPicPr>
                  </pic:nvPicPr>
                  <pic:blipFill rotWithShape="1">
                    <a:blip r:embed="rId10">
                      <a:extLst>
                        <a:ext uri="{28A0092B-C50C-407E-A947-70E740481C1C}">
                          <a14:useLocalDpi xmlns:a14="http://schemas.microsoft.com/office/drawing/2010/main" val="0"/>
                        </a:ext>
                      </a:extLst>
                    </a:blip>
                    <a:srcRect t="11959"/>
                    <a:stretch/>
                  </pic:blipFill>
                  <pic:spPr bwMode="auto">
                    <a:xfrm>
                      <a:off x="0" y="0"/>
                      <a:ext cx="4091676" cy="3602341"/>
                    </a:xfrm>
                    <a:prstGeom prst="rect">
                      <a:avLst/>
                    </a:prstGeom>
                    <a:noFill/>
                    <a:ln>
                      <a:noFill/>
                    </a:ln>
                    <a:extLst>
                      <a:ext uri="{53640926-AAD7-44D8-BBD7-CCE9431645EC}">
                        <a14:shadowObscured xmlns:a14="http://schemas.microsoft.com/office/drawing/2010/main"/>
                      </a:ext>
                    </a:extLst>
                  </pic:spPr>
                </pic:pic>
              </a:graphicData>
            </a:graphic>
          </wp:inline>
        </w:drawing>
      </w:r>
    </w:p>
    <w:p w:rsidR="008E7BE2" w:rsidRPr="008E7BE2" w:rsidRDefault="008E7BE2" w:rsidP="008E7BE2">
      <w:pPr>
        <w:spacing w:line="360" w:lineRule="auto"/>
        <w:ind w:firstLine="360"/>
        <w:jc w:val="center"/>
        <w:rPr>
          <w:rFonts w:ascii="Times New Roman" w:hAnsi="Times New Roman" w:cs="Times New Roman"/>
          <w:i/>
          <w:sz w:val="24"/>
          <w:szCs w:val="24"/>
        </w:rPr>
      </w:pPr>
      <w:r w:rsidRPr="008E7BE2">
        <w:rPr>
          <w:rFonts w:ascii="Times New Roman" w:hAnsi="Times New Roman" w:cs="Times New Roman"/>
          <w:i/>
          <w:sz w:val="24"/>
          <w:szCs w:val="24"/>
        </w:rPr>
        <w:t xml:space="preserve">Рис. 1.1 – Ветровой лидар </w:t>
      </w:r>
      <w:r w:rsidRPr="008E7BE2">
        <w:rPr>
          <w:rFonts w:ascii="Times New Roman" w:hAnsi="Times New Roman" w:cs="Times New Roman"/>
          <w:i/>
          <w:sz w:val="24"/>
          <w:szCs w:val="24"/>
          <w:lang w:val="en-US"/>
        </w:rPr>
        <w:t>WINDCUBE</w:t>
      </w:r>
      <w:r w:rsidRPr="008E7BE2">
        <w:rPr>
          <w:rFonts w:ascii="Times New Roman" w:hAnsi="Times New Roman" w:cs="Times New Roman"/>
          <w:i/>
          <w:sz w:val="24"/>
          <w:szCs w:val="24"/>
        </w:rPr>
        <w:t xml:space="preserve"> 400</w:t>
      </w:r>
      <w:r w:rsidRPr="008E7BE2">
        <w:rPr>
          <w:rFonts w:ascii="Times New Roman" w:hAnsi="Times New Roman" w:cs="Times New Roman"/>
          <w:i/>
          <w:sz w:val="24"/>
          <w:szCs w:val="24"/>
          <w:lang w:val="en-US"/>
        </w:rPr>
        <w:t>S</w:t>
      </w:r>
      <w:r w:rsidRPr="008E7BE2">
        <w:rPr>
          <w:rFonts w:ascii="Times New Roman" w:hAnsi="Times New Roman" w:cs="Times New Roman"/>
          <w:i/>
          <w:sz w:val="24"/>
          <w:szCs w:val="24"/>
        </w:rPr>
        <w:t xml:space="preserve"> </w:t>
      </w:r>
    </w:p>
    <w:p w:rsidR="008E7BE2" w:rsidRPr="008E7BE2" w:rsidRDefault="008E7BE2" w:rsidP="008E7BE2">
      <w:pPr>
        <w:ind w:firstLine="0"/>
        <w:jc w:val="both"/>
        <w:rPr>
          <w:rFonts w:ascii="Times New Roman" w:hAnsi="Times New Roman" w:cs="Times New Roman"/>
          <w:sz w:val="28"/>
          <w:szCs w:val="28"/>
        </w:rPr>
      </w:pPr>
      <w:r w:rsidRPr="008E7BE2">
        <w:rPr>
          <w:rFonts w:ascii="Times New Roman" w:hAnsi="Times New Roman" w:cs="Times New Roman"/>
          <w:sz w:val="28"/>
          <w:szCs w:val="28"/>
        </w:rPr>
        <w:tab/>
        <w:t>Основные характеристики данного лидара сведены в таблице 1</w:t>
      </w:r>
    </w:p>
    <w:p w:rsidR="008E7BE2" w:rsidRPr="008E7BE2" w:rsidRDefault="008E7BE2" w:rsidP="008E7BE2">
      <w:pPr>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Таблица 1 Технические характеристики </w:t>
      </w:r>
      <w:proofErr w:type="spellStart"/>
      <w:r w:rsidRPr="008E7BE2">
        <w:rPr>
          <w:rFonts w:ascii="Times New Roman" w:hAnsi="Times New Roman" w:cs="Times New Roman"/>
          <w:sz w:val="28"/>
          <w:szCs w:val="28"/>
          <w:lang w:val="en-US"/>
        </w:rPr>
        <w:t>Windcube</w:t>
      </w:r>
      <w:proofErr w:type="spellEnd"/>
      <w:r w:rsidRPr="008E7BE2">
        <w:rPr>
          <w:rFonts w:ascii="Times New Roman" w:hAnsi="Times New Roman" w:cs="Times New Roman"/>
          <w:sz w:val="28"/>
          <w:szCs w:val="28"/>
        </w:rPr>
        <w:t xml:space="preserve"> 400</w:t>
      </w:r>
      <w:r w:rsidRPr="008E7BE2">
        <w:rPr>
          <w:rFonts w:ascii="Times New Roman" w:hAnsi="Times New Roman" w:cs="Times New Roman"/>
          <w:sz w:val="28"/>
          <w:szCs w:val="28"/>
          <w:lang w:val="en-US"/>
        </w:rPr>
        <w:t>S</w:t>
      </w:r>
    </w:p>
    <w:tbl>
      <w:tblPr>
        <w:tblStyle w:val="24"/>
        <w:tblW w:w="0" w:type="auto"/>
        <w:tblLook w:val="04A0" w:firstRow="1" w:lastRow="0" w:firstColumn="1" w:lastColumn="0" w:noHBand="0" w:noVBand="1"/>
      </w:tblPr>
      <w:tblGrid>
        <w:gridCol w:w="4785"/>
        <w:gridCol w:w="4785"/>
      </w:tblGrid>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lastRenderedPageBreak/>
              <w:t>Параметр</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lang w:val="en-US"/>
              </w:rPr>
              <w:t>WINDCUBE</w:t>
            </w:r>
            <w:r w:rsidRPr="008E7BE2">
              <w:rPr>
                <w:rFonts w:ascii="Times New Roman" w:hAnsi="Times New Roman" w:cs="Times New Roman"/>
                <w:sz w:val="28"/>
                <w:szCs w:val="28"/>
              </w:rPr>
              <w:t xml:space="preserve"> 400</w:t>
            </w:r>
            <w:r w:rsidRPr="008E7BE2">
              <w:rPr>
                <w:rFonts w:ascii="Times New Roman" w:hAnsi="Times New Roman" w:cs="Times New Roman"/>
                <w:sz w:val="28"/>
                <w:szCs w:val="28"/>
                <w:lang w:val="en-US"/>
              </w:rPr>
              <w:t>S</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Режим работы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Длинна волны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1545 </w:t>
            </w:r>
            <w:proofErr w:type="spellStart"/>
            <w:r w:rsidRPr="008E7BE2">
              <w:rPr>
                <w:rFonts w:ascii="Times New Roman" w:hAnsi="Times New Roman" w:cs="Times New Roman"/>
                <w:sz w:val="28"/>
                <w:szCs w:val="28"/>
              </w:rPr>
              <w:t>нм</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Частота следования импульсов </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10 кГц</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Длительность импульса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800 </w:t>
            </w:r>
            <w:proofErr w:type="spellStart"/>
            <w:r w:rsidRPr="008E7BE2">
              <w:rPr>
                <w:rFonts w:ascii="Times New Roman" w:hAnsi="Times New Roman" w:cs="Times New Roman"/>
                <w:sz w:val="28"/>
                <w:szCs w:val="28"/>
              </w:rPr>
              <w:t>нс</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Энергия в импульсе</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160 </w:t>
            </w:r>
            <w:proofErr w:type="spellStart"/>
            <w:r w:rsidRPr="008E7BE2">
              <w:rPr>
                <w:rFonts w:ascii="Times New Roman" w:hAnsi="Times New Roman" w:cs="Times New Roman"/>
                <w:sz w:val="28"/>
                <w:szCs w:val="28"/>
              </w:rPr>
              <w:t>мкДж</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Апертура приёмного телескопа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120 мм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Время усреднения одного измерения</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От 0.5 до 2 с</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Максимальная дальность измерения</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15 км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Пространственное разрешение</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200 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Диапазон измеряемых скоростей</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От -30 м/с до +30 м/с</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Скорость кругового </w:t>
            </w:r>
            <w:proofErr w:type="spellStart"/>
            <w:r w:rsidRPr="008E7BE2">
              <w:rPr>
                <w:rFonts w:ascii="Times New Roman" w:hAnsi="Times New Roman" w:cs="Times New Roman"/>
                <w:sz w:val="28"/>
                <w:szCs w:val="28"/>
              </w:rPr>
              <w:t>скинирования</w:t>
            </w:r>
            <w:proofErr w:type="spellEnd"/>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От 1 до 6˚ /с</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Размер, </w:t>
            </w:r>
            <w:proofErr w:type="spellStart"/>
            <w:r w:rsidRPr="008E7BE2">
              <w:rPr>
                <w:rFonts w:ascii="Times New Roman" w:hAnsi="Times New Roman" w:cs="Times New Roman"/>
                <w:sz w:val="28"/>
                <w:szCs w:val="28"/>
              </w:rPr>
              <w:t>ШхГхВ</w:t>
            </w:r>
            <w:proofErr w:type="spellEnd"/>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197х244х249 см</w:t>
            </w:r>
          </w:p>
        </w:tc>
      </w:tr>
    </w:tbl>
    <w:p w:rsidR="008E7BE2" w:rsidRPr="008E7BE2" w:rsidRDefault="008E7BE2" w:rsidP="008E7BE2">
      <w:pPr>
        <w:ind w:firstLine="0"/>
        <w:jc w:val="both"/>
        <w:rPr>
          <w:rFonts w:ascii="Times New Roman" w:hAnsi="Times New Roman" w:cs="Times New Roman"/>
          <w:sz w:val="28"/>
          <w:szCs w:val="28"/>
        </w:rPr>
      </w:pPr>
    </w:p>
    <w:p w:rsidR="008E7BE2" w:rsidRPr="008E7BE2" w:rsidRDefault="008E7BE2" w:rsidP="008E7BE2">
      <w:pPr>
        <w:spacing w:line="360" w:lineRule="auto"/>
        <w:ind w:firstLine="709"/>
        <w:jc w:val="both"/>
        <w:rPr>
          <w:rFonts w:ascii="Times New Roman" w:hAnsi="Times New Roman" w:cs="Times New Roman"/>
          <w:sz w:val="28"/>
          <w:szCs w:val="28"/>
        </w:rPr>
      </w:pPr>
      <w:r w:rsidRPr="008E7BE2">
        <w:rPr>
          <w:rFonts w:ascii="Times New Roman" w:hAnsi="Times New Roman" w:cs="Times New Roman"/>
          <w:sz w:val="28"/>
          <w:szCs w:val="28"/>
        </w:rPr>
        <w:t>Одним из главных преимуществ данного лидара является использование волоконных компонентов (лазер, усилитель, и т.д.), в результате чего снижаются габариты, масса и надежность данного устройства.</w:t>
      </w:r>
    </w:p>
    <w:p w:rsidR="008E7BE2" w:rsidRDefault="008E7BE2" w:rsidP="008E7BE2">
      <w:pPr>
        <w:ind w:firstLine="0"/>
        <w:jc w:val="center"/>
        <w:rPr>
          <w:rFonts w:ascii="Times New Roman" w:hAnsi="Times New Roman" w:cs="Times New Roman"/>
          <w:sz w:val="28"/>
          <w:szCs w:val="28"/>
        </w:rPr>
      </w:pP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lastRenderedPageBreak/>
        <w:t xml:space="preserve">1.2 </w:t>
      </w:r>
      <w:proofErr w:type="spellStart"/>
      <w:r w:rsidRPr="008E7BE2">
        <w:rPr>
          <w:rFonts w:ascii="Times New Roman" w:hAnsi="Times New Roman" w:cs="Times New Roman"/>
          <w:sz w:val="28"/>
          <w:szCs w:val="28"/>
        </w:rPr>
        <w:t>Lockheed</w:t>
      </w:r>
      <w:proofErr w:type="spellEnd"/>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Martin</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ab/>
      </w:r>
      <w:proofErr w:type="spellStart"/>
      <w:r w:rsidRPr="008E7BE2">
        <w:rPr>
          <w:rFonts w:ascii="Times New Roman" w:hAnsi="Times New Roman" w:cs="Times New Roman"/>
          <w:sz w:val="28"/>
          <w:szCs w:val="28"/>
        </w:rPr>
        <w:t>Lockheed</w:t>
      </w:r>
      <w:proofErr w:type="spellEnd"/>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rPr>
        <w:t>Martin</w:t>
      </w:r>
      <w:proofErr w:type="spellEnd"/>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rPr>
        <w:t>Corporation</w:t>
      </w:r>
      <w:proofErr w:type="spellEnd"/>
      <w:r w:rsidRPr="008E7BE2">
        <w:rPr>
          <w:rFonts w:ascii="Times New Roman" w:hAnsi="Times New Roman" w:cs="Times New Roman"/>
          <w:sz w:val="28"/>
          <w:szCs w:val="28"/>
        </w:rPr>
        <w:t xml:space="preserve"> — американская военно-промышленная корпорация, специализирующаяся в области авиастроения, авиакосмической техники, судостроения, автоматизации почтовых служб и аэропортовой инфраструктуры и логистики. Ветровыми доплеровскими </w:t>
      </w:r>
      <w:proofErr w:type="spellStart"/>
      <w:r w:rsidRPr="008E7BE2">
        <w:rPr>
          <w:rFonts w:ascii="Times New Roman" w:hAnsi="Times New Roman" w:cs="Times New Roman"/>
          <w:sz w:val="28"/>
          <w:szCs w:val="28"/>
        </w:rPr>
        <w:t>лидарами</w:t>
      </w:r>
      <w:proofErr w:type="spellEnd"/>
      <w:r w:rsidRPr="008E7BE2">
        <w:rPr>
          <w:rFonts w:ascii="Times New Roman" w:hAnsi="Times New Roman" w:cs="Times New Roman"/>
          <w:sz w:val="28"/>
          <w:szCs w:val="28"/>
        </w:rPr>
        <w:t xml:space="preserve"> занимается подразделение, расположенное в Колорадо, США.  Лидары данной компании носят название «</w:t>
      </w:r>
      <w:proofErr w:type="spellStart"/>
      <w:r w:rsidRPr="008E7BE2">
        <w:rPr>
          <w:rFonts w:ascii="Times New Roman" w:hAnsi="Times New Roman" w:cs="Times New Roman"/>
          <w:sz w:val="28"/>
          <w:szCs w:val="28"/>
          <w:lang w:val="en-US"/>
        </w:rPr>
        <w:t>WindTracer</w:t>
      </w:r>
      <w:proofErr w:type="spellEnd"/>
      <w:r w:rsidRPr="008E7BE2">
        <w:rPr>
          <w:rFonts w:ascii="Times New Roman" w:hAnsi="Times New Roman" w:cs="Times New Roman"/>
          <w:sz w:val="28"/>
          <w:szCs w:val="28"/>
        </w:rPr>
        <w:t>» и, в общем, неизменны уже порядка 15 лет. Внешний вид лидара представлен на рисунке 1.2.</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noProof/>
          <w:sz w:val="28"/>
          <w:szCs w:val="28"/>
          <w:lang w:eastAsia="ru-RU"/>
        </w:rPr>
        <w:drawing>
          <wp:inline distT="0" distB="0" distL="0" distR="0" wp14:anchorId="30017800" wp14:editId="43655332">
            <wp:extent cx="5934075" cy="38766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3876675"/>
                    </a:xfrm>
                    <a:prstGeom prst="rect">
                      <a:avLst/>
                    </a:prstGeom>
                    <a:noFill/>
                    <a:ln>
                      <a:noFill/>
                    </a:ln>
                  </pic:spPr>
                </pic:pic>
              </a:graphicData>
            </a:graphic>
          </wp:inline>
        </w:drawing>
      </w:r>
    </w:p>
    <w:p w:rsidR="008E7BE2" w:rsidRPr="008E7BE2" w:rsidRDefault="008E7BE2" w:rsidP="008E7BE2">
      <w:pPr>
        <w:spacing w:line="360" w:lineRule="auto"/>
        <w:ind w:firstLine="360"/>
        <w:jc w:val="center"/>
        <w:rPr>
          <w:rFonts w:ascii="Times New Roman" w:hAnsi="Times New Roman" w:cs="Times New Roman"/>
          <w:i/>
          <w:sz w:val="24"/>
          <w:szCs w:val="24"/>
        </w:rPr>
      </w:pPr>
      <w:r w:rsidRPr="008E7BE2">
        <w:rPr>
          <w:rFonts w:ascii="Times New Roman" w:hAnsi="Times New Roman" w:cs="Times New Roman"/>
          <w:i/>
          <w:sz w:val="24"/>
          <w:szCs w:val="24"/>
        </w:rPr>
        <w:t xml:space="preserve">Рис. 1.2 – Ветровой лидар </w:t>
      </w:r>
      <w:proofErr w:type="spellStart"/>
      <w:r w:rsidRPr="008E7BE2">
        <w:rPr>
          <w:rFonts w:ascii="Times New Roman" w:hAnsi="Times New Roman" w:cs="Times New Roman"/>
          <w:i/>
          <w:sz w:val="24"/>
          <w:szCs w:val="24"/>
          <w:lang w:val="en-US"/>
        </w:rPr>
        <w:t>WindTracer</w:t>
      </w:r>
      <w:proofErr w:type="spellEnd"/>
      <w:r w:rsidRPr="008E7BE2">
        <w:rPr>
          <w:rFonts w:ascii="Times New Roman" w:hAnsi="Times New Roman" w:cs="Times New Roman"/>
          <w:i/>
          <w:sz w:val="24"/>
          <w:szCs w:val="24"/>
        </w:rPr>
        <w:t xml:space="preserve"> </w:t>
      </w:r>
    </w:p>
    <w:p w:rsidR="008E7BE2" w:rsidRPr="008E7BE2" w:rsidRDefault="008E7BE2" w:rsidP="008E7BE2">
      <w:pPr>
        <w:spacing w:line="360" w:lineRule="auto"/>
        <w:ind w:firstLine="851"/>
        <w:jc w:val="both"/>
        <w:rPr>
          <w:rFonts w:ascii="Times New Roman" w:hAnsi="Times New Roman" w:cs="Times New Roman"/>
          <w:sz w:val="28"/>
          <w:szCs w:val="28"/>
        </w:rPr>
      </w:pPr>
      <w:r w:rsidRPr="008E7BE2">
        <w:rPr>
          <w:rFonts w:ascii="Times New Roman" w:hAnsi="Times New Roman" w:cs="Times New Roman"/>
          <w:sz w:val="28"/>
          <w:szCs w:val="28"/>
        </w:rPr>
        <w:t xml:space="preserve">Первый </w:t>
      </w:r>
      <w:proofErr w:type="spellStart"/>
      <w:r w:rsidRPr="008E7BE2">
        <w:rPr>
          <w:rFonts w:ascii="Times New Roman" w:hAnsi="Times New Roman" w:cs="Times New Roman"/>
          <w:sz w:val="28"/>
          <w:szCs w:val="28"/>
          <w:lang w:val="en-US"/>
        </w:rPr>
        <w:t>WindTracer</w:t>
      </w:r>
      <w:proofErr w:type="spellEnd"/>
      <w:r w:rsidRPr="008E7BE2">
        <w:rPr>
          <w:rFonts w:ascii="Times New Roman" w:hAnsi="Times New Roman" w:cs="Times New Roman"/>
          <w:sz w:val="28"/>
          <w:szCs w:val="28"/>
        </w:rPr>
        <w:t xml:space="preserve"> был установлен в 2002 году в международном аэропорту </w:t>
      </w:r>
      <w:proofErr w:type="spellStart"/>
      <w:r w:rsidRPr="008E7BE2">
        <w:rPr>
          <w:rFonts w:ascii="Times New Roman" w:hAnsi="Times New Roman" w:cs="Times New Roman"/>
          <w:sz w:val="28"/>
          <w:szCs w:val="28"/>
        </w:rPr>
        <w:t>Гонкога</w:t>
      </w:r>
      <w:proofErr w:type="spellEnd"/>
      <w:r w:rsidRPr="008E7BE2">
        <w:rPr>
          <w:rFonts w:ascii="Times New Roman" w:hAnsi="Times New Roman" w:cs="Times New Roman"/>
          <w:sz w:val="28"/>
          <w:szCs w:val="28"/>
        </w:rPr>
        <w:t>, и после его успешной эксплуатации данные лидары появились во многих крупных аэропортах Азии, северной Америки и Европы. Основные технические характеристики данного устройства сведены в таблице 2.</w:t>
      </w:r>
    </w:p>
    <w:p w:rsidR="008E7BE2" w:rsidRPr="008E7BE2" w:rsidRDefault="008E7BE2" w:rsidP="008E7BE2">
      <w:pPr>
        <w:spacing w:line="360" w:lineRule="auto"/>
        <w:ind w:firstLine="851"/>
        <w:jc w:val="both"/>
        <w:rPr>
          <w:rFonts w:ascii="Times New Roman" w:hAnsi="Times New Roman" w:cs="Times New Roman"/>
          <w:sz w:val="28"/>
          <w:szCs w:val="28"/>
        </w:rPr>
      </w:pPr>
    </w:p>
    <w:p w:rsidR="008E7BE2" w:rsidRPr="008E7BE2" w:rsidRDefault="008E7BE2" w:rsidP="008E7BE2">
      <w:pPr>
        <w:ind w:firstLine="0"/>
        <w:jc w:val="both"/>
        <w:rPr>
          <w:rFonts w:ascii="Times New Roman" w:hAnsi="Times New Roman" w:cs="Times New Roman"/>
          <w:sz w:val="28"/>
          <w:szCs w:val="28"/>
        </w:rPr>
      </w:pPr>
      <w:r w:rsidRPr="008E7BE2">
        <w:rPr>
          <w:rFonts w:ascii="Times New Roman" w:hAnsi="Times New Roman" w:cs="Times New Roman"/>
          <w:sz w:val="28"/>
          <w:szCs w:val="28"/>
        </w:rPr>
        <w:lastRenderedPageBreak/>
        <w:t xml:space="preserve">Таблица 2 Технические характеристики лидара </w:t>
      </w:r>
      <w:proofErr w:type="spellStart"/>
      <w:r w:rsidRPr="008E7BE2">
        <w:rPr>
          <w:rFonts w:ascii="Times New Roman" w:hAnsi="Times New Roman" w:cs="Times New Roman"/>
          <w:sz w:val="28"/>
          <w:szCs w:val="28"/>
          <w:lang w:val="en-US"/>
        </w:rPr>
        <w:t>WindTracer</w:t>
      </w:r>
      <w:proofErr w:type="spellEnd"/>
    </w:p>
    <w:tbl>
      <w:tblPr>
        <w:tblStyle w:val="24"/>
        <w:tblW w:w="0" w:type="auto"/>
        <w:tblLook w:val="04A0" w:firstRow="1" w:lastRow="0" w:firstColumn="1" w:lastColumn="0" w:noHBand="0" w:noVBand="1"/>
      </w:tblPr>
      <w:tblGrid>
        <w:gridCol w:w="4785"/>
        <w:gridCol w:w="4785"/>
      </w:tblGrid>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Параметр</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proofErr w:type="spellStart"/>
            <w:r w:rsidRPr="008E7BE2">
              <w:rPr>
                <w:rFonts w:ascii="Times New Roman" w:hAnsi="Times New Roman" w:cs="Times New Roman"/>
                <w:sz w:val="28"/>
                <w:szCs w:val="28"/>
                <w:lang w:val="en-US"/>
              </w:rPr>
              <w:t>WindTracer</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Режим работы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Длинна волны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1617 </w:t>
            </w:r>
            <w:proofErr w:type="spellStart"/>
            <w:r w:rsidRPr="008E7BE2">
              <w:rPr>
                <w:rFonts w:ascii="Times New Roman" w:hAnsi="Times New Roman" w:cs="Times New Roman"/>
                <w:sz w:val="28"/>
                <w:szCs w:val="28"/>
              </w:rPr>
              <w:t>нм</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Частота следования импульсов </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750 Гц</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Длительность импульса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lang w:val="en-US"/>
              </w:rPr>
              <w:t>250</w:t>
            </w:r>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rPr>
              <w:t>нс</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Энергия в импульсе</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2.</w:t>
            </w:r>
            <w:r w:rsidRPr="008E7BE2">
              <w:rPr>
                <w:rFonts w:ascii="Times New Roman" w:hAnsi="Times New Roman" w:cs="Times New Roman"/>
                <w:sz w:val="28"/>
                <w:szCs w:val="28"/>
                <w:lang w:val="en-US"/>
              </w:rPr>
              <w:t>5</w:t>
            </w:r>
            <w:r w:rsidRPr="008E7BE2">
              <w:rPr>
                <w:rFonts w:ascii="Times New Roman" w:hAnsi="Times New Roman" w:cs="Times New Roman"/>
                <w:sz w:val="28"/>
                <w:szCs w:val="28"/>
              </w:rPr>
              <w:t xml:space="preserve"> мДж</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Апертура приёмного телескопа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120 мм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Диаметр излучения на выходе телескопа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96 мм по уровню </w:t>
            </w:r>
            <m:oMath>
              <m:sSup>
                <m:sSupPr>
                  <m:ctrlPr>
                    <w:rPr>
                      <w:rFonts w:ascii="Cambria Math" w:hAnsi="Cambria Math" w:cs="Times New Roman"/>
                      <w:i/>
                      <w:sz w:val="28"/>
                      <w:szCs w:val="28"/>
                    </w:rPr>
                  </m:ctrlPr>
                </m:sSupPr>
                <m:e>
                  <m:r>
                    <w:rPr>
                      <w:rFonts w:ascii="Cambria Math" w:hAnsi="Cambria Math" w:cs="Times New Roman"/>
                      <w:sz w:val="28"/>
                      <w:szCs w:val="28"/>
                    </w:rPr>
                    <m:t>е</m:t>
                  </m:r>
                </m:e>
                <m:sup>
                  <m:r>
                    <w:rPr>
                      <w:rFonts w:ascii="Cambria Math" w:hAnsi="Cambria Math" w:cs="Times New Roman"/>
                      <w:sz w:val="28"/>
                      <w:szCs w:val="28"/>
                    </w:rPr>
                    <m:t>-2</m:t>
                  </m:r>
                </m:sup>
              </m:sSup>
            </m:oMath>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Максимальная дальность измерения</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От 300 м до 30 км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Пространственное разрешение</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100 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Диапазон измеряемых скоростей</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От -40 м/с до +40 м/с</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Точность позиционирования сканера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Угол места   ±0,004˚</w:t>
            </w: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Угол азимута ±0,014˚</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Разрешение сканера </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0,001˚</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Размер, </w:t>
            </w:r>
            <w:proofErr w:type="spellStart"/>
            <w:r w:rsidRPr="008E7BE2">
              <w:rPr>
                <w:rFonts w:ascii="Times New Roman" w:hAnsi="Times New Roman" w:cs="Times New Roman"/>
                <w:sz w:val="28"/>
                <w:szCs w:val="28"/>
              </w:rPr>
              <w:t>ШхГхВ</w:t>
            </w:r>
            <w:proofErr w:type="spellEnd"/>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197х244х249 см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Вес</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2550 кг</w:t>
            </w:r>
          </w:p>
        </w:tc>
      </w:tr>
    </w:tbl>
    <w:p w:rsidR="008E7BE2" w:rsidRPr="008E7BE2" w:rsidRDefault="008E7BE2" w:rsidP="008E7BE2">
      <w:pPr>
        <w:spacing w:line="360" w:lineRule="auto"/>
        <w:ind w:firstLine="0"/>
        <w:rPr>
          <w:rFonts w:ascii="Times New Roman" w:hAnsi="Times New Roman" w:cs="Times New Roman"/>
          <w:sz w:val="28"/>
          <w:szCs w:val="28"/>
        </w:rPr>
      </w:pPr>
    </w:p>
    <w:p w:rsidR="008E7BE2" w:rsidRPr="008E7BE2" w:rsidRDefault="008E7BE2" w:rsidP="008E7BE2">
      <w:pPr>
        <w:spacing w:line="360" w:lineRule="auto"/>
        <w:ind w:firstLine="708"/>
        <w:jc w:val="both"/>
        <w:rPr>
          <w:rFonts w:ascii="Times New Roman" w:hAnsi="Times New Roman" w:cs="Times New Roman"/>
          <w:sz w:val="28"/>
          <w:szCs w:val="28"/>
        </w:rPr>
      </w:pPr>
      <w:r w:rsidRPr="008E7BE2">
        <w:rPr>
          <w:rFonts w:ascii="Times New Roman" w:hAnsi="Times New Roman" w:cs="Times New Roman"/>
          <w:sz w:val="28"/>
          <w:szCs w:val="28"/>
        </w:rPr>
        <w:lastRenderedPageBreak/>
        <w:t xml:space="preserve">Данный лидар продвигается компанией как эффективное средство детектирования опасных </w:t>
      </w:r>
      <w:proofErr w:type="spellStart"/>
      <w:r w:rsidRPr="008E7BE2">
        <w:rPr>
          <w:rFonts w:ascii="Times New Roman" w:hAnsi="Times New Roman" w:cs="Times New Roman"/>
          <w:sz w:val="28"/>
          <w:szCs w:val="28"/>
        </w:rPr>
        <w:t>метеообразований</w:t>
      </w:r>
      <w:proofErr w:type="spellEnd"/>
      <w:r w:rsidRPr="008E7BE2">
        <w:rPr>
          <w:rFonts w:ascii="Times New Roman" w:hAnsi="Times New Roman" w:cs="Times New Roman"/>
          <w:sz w:val="28"/>
          <w:szCs w:val="28"/>
        </w:rPr>
        <w:t xml:space="preserve">, таких как </w:t>
      </w:r>
      <w:proofErr w:type="spellStart"/>
      <w:r w:rsidRPr="008E7BE2">
        <w:rPr>
          <w:rFonts w:ascii="Times New Roman" w:hAnsi="Times New Roman" w:cs="Times New Roman"/>
          <w:sz w:val="28"/>
          <w:szCs w:val="28"/>
        </w:rPr>
        <w:t>низковысотный</w:t>
      </w:r>
      <w:proofErr w:type="spellEnd"/>
      <w:r w:rsidRPr="008E7BE2">
        <w:rPr>
          <w:rFonts w:ascii="Times New Roman" w:hAnsi="Times New Roman" w:cs="Times New Roman"/>
          <w:sz w:val="28"/>
          <w:szCs w:val="28"/>
        </w:rPr>
        <w:t xml:space="preserve"> сдвиг ветра, а также </w:t>
      </w:r>
      <w:proofErr w:type="spellStart"/>
      <w:r w:rsidRPr="008E7BE2">
        <w:rPr>
          <w:rFonts w:ascii="Times New Roman" w:hAnsi="Times New Roman" w:cs="Times New Roman"/>
          <w:sz w:val="28"/>
          <w:szCs w:val="28"/>
        </w:rPr>
        <w:t>предназначяется</w:t>
      </w:r>
      <w:proofErr w:type="spellEnd"/>
      <w:r w:rsidRPr="008E7BE2">
        <w:rPr>
          <w:rFonts w:ascii="Times New Roman" w:hAnsi="Times New Roman" w:cs="Times New Roman"/>
          <w:sz w:val="28"/>
          <w:szCs w:val="28"/>
        </w:rPr>
        <w:t xml:space="preserve"> для обеспечения </w:t>
      </w:r>
      <w:proofErr w:type="spellStart"/>
      <w:r w:rsidRPr="008E7BE2">
        <w:rPr>
          <w:rFonts w:ascii="Times New Roman" w:hAnsi="Times New Roman" w:cs="Times New Roman"/>
          <w:sz w:val="28"/>
          <w:szCs w:val="28"/>
        </w:rPr>
        <w:t>бесопасных</w:t>
      </w:r>
      <w:proofErr w:type="spellEnd"/>
      <w:r w:rsidRPr="008E7BE2">
        <w:rPr>
          <w:rFonts w:ascii="Times New Roman" w:hAnsi="Times New Roman" w:cs="Times New Roman"/>
          <w:sz w:val="28"/>
          <w:szCs w:val="28"/>
        </w:rPr>
        <w:t xml:space="preserve"> интервалов движения воздушных судов путем точного измерения размеров вихревых потоков, образующихся за воздушными судами в процессе их взлета или посадки. Данный лидар поддерживает основные четыре сценария измерений (PPI, </w:t>
      </w:r>
      <w:r w:rsidRPr="008E7BE2">
        <w:rPr>
          <w:rFonts w:ascii="Times New Roman" w:hAnsi="Times New Roman" w:cs="Times New Roman"/>
          <w:sz w:val="28"/>
          <w:szCs w:val="28"/>
          <w:lang w:val="en-US"/>
        </w:rPr>
        <w:t>RHI</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VAD</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LOS</w:t>
      </w:r>
      <w:r w:rsidRPr="008E7BE2">
        <w:rPr>
          <w:rFonts w:ascii="Times New Roman" w:hAnsi="Times New Roman" w:cs="Times New Roman"/>
          <w:sz w:val="28"/>
          <w:szCs w:val="28"/>
        </w:rPr>
        <w:t xml:space="preserve">), что позволяет ему не уступать конкурентам в функциональности. Из преимуществ данного прибора можно выделить большую дальность детектирования при хорошем пространственном разрешении, что несомненно даёт преимущество перед конкурентами. Одним из основных недостатков этого лидара является его большие габариты и вес что делает трудоёмким его транспортировку, </w:t>
      </w:r>
      <w:proofErr w:type="gramStart"/>
      <w:r w:rsidRPr="008E7BE2">
        <w:rPr>
          <w:rFonts w:ascii="Times New Roman" w:hAnsi="Times New Roman" w:cs="Times New Roman"/>
          <w:sz w:val="28"/>
          <w:szCs w:val="28"/>
        </w:rPr>
        <w:t>например</w:t>
      </w:r>
      <w:proofErr w:type="gramEnd"/>
      <w:r w:rsidRPr="008E7BE2">
        <w:rPr>
          <w:rFonts w:ascii="Times New Roman" w:hAnsi="Times New Roman" w:cs="Times New Roman"/>
          <w:sz w:val="28"/>
          <w:szCs w:val="28"/>
        </w:rPr>
        <w:t xml:space="preserve"> для тех. обслуживания или ремонта.</w:t>
      </w:r>
    </w:p>
    <w:p w:rsidR="008E7BE2" w:rsidRPr="008E7BE2" w:rsidRDefault="008E7BE2" w:rsidP="008E7BE2">
      <w:pPr>
        <w:spacing w:line="360" w:lineRule="auto"/>
        <w:ind w:firstLine="708"/>
        <w:jc w:val="both"/>
        <w:rPr>
          <w:rFonts w:ascii="Times New Roman" w:hAnsi="Times New Roman" w:cs="Times New Roman"/>
          <w:sz w:val="28"/>
          <w:szCs w:val="28"/>
        </w:rPr>
      </w:pPr>
    </w:p>
    <w:p w:rsidR="008E7BE2" w:rsidRPr="008E7BE2" w:rsidRDefault="008E7BE2" w:rsidP="008E7BE2">
      <w:pPr>
        <w:spacing w:line="360" w:lineRule="auto"/>
        <w:ind w:firstLine="708"/>
        <w:jc w:val="center"/>
        <w:rPr>
          <w:rFonts w:ascii="Times New Roman" w:hAnsi="Times New Roman" w:cs="Times New Roman"/>
          <w:sz w:val="28"/>
          <w:szCs w:val="28"/>
        </w:rPr>
      </w:pPr>
      <w:r w:rsidRPr="008E7BE2">
        <w:rPr>
          <w:rFonts w:ascii="Times New Roman" w:hAnsi="Times New Roman" w:cs="Times New Roman"/>
          <w:sz w:val="28"/>
          <w:szCs w:val="28"/>
        </w:rPr>
        <w:t xml:space="preserve">1.3 </w:t>
      </w:r>
      <w:r w:rsidRPr="008E7BE2">
        <w:rPr>
          <w:rFonts w:ascii="Times New Roman" w:hAnsi="Times New Roman" w:cs="Times New Roman"/>
          <w:sz w:val="28"/>
          <w:szCs w:val="28"/>
          <w:lang w:val="en-US"/>
        </w:rPr>
        <w:t>Mitsubishi</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Electric</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lang w:val="en-US"/>
        </w:rPr>
        <w:t>Mitsubishi</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Electric</w:t>
      </w:r>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Corporation</w:t>
      </w:r>
      <w:r w:rsidRPr="008E7BE2">
        <w:rPr>
          <w:rFonts w:ascii="Times New Roman" w:hAnsi="Times New Roman" w:cs="Times New Roman"/>
          <w:sz w:val="28"/>
          <w:szCs w:val="28"/>
        </w:rPr>
        <w:t xml:space="preserve"> — японская компания по производству и продаже широкого спектра электрического и электротехнического оборудования. Одним из направлений деятельности данной корпорации является производство метеорологического оборудования. На протяжении более чем 50 лет данное подразделение производит погодные радары </w:t>
      </w:r>
      <w:r w:rsidRPr="008E7BE2">
        <w:rPr>
          <w:rFonts w:ascii="Times New Roman" w:hAnsi="Times New Roman" w:cs="Times New Roman"/>
          <w:sz w:val="28"/>
          <w:szCs w:val="28"/>
          <w:lang w:val="en-US"/>
        </w:rPr>
        <w:t>L</w:t>
      </w:r>
      <w:r w:rsidRPr="008E7BE2">
        <w:rPr>
          <w:rFonts w:ascii="Times New Roman" w:hAnsi="Times New Roman" w:cs="Times New Roman"/>
          <w:sz w:val="28"/>
          <w:szCs w:val="28"/>
        </w:rPr>
        <w:t xml:space="preserve">, C, X и </w:t>
      </w:r>
      <w:proofErr w:type="spellStart"/>
      <w:r w:rsidRPr="008E7BE2">
        <w:rPr>
          <w:rFonts w:ascii="Times New Roman" w:hAnsi="Times New Roman" w:cs="Times New Roman"/>
          <w:sz w:val="28"/>
          <w:szCs w:val="28"/>
          <w:lang w:val="en-US"/>
        </w:rPr>
        <w:t>Ka</w:t>
      </w:r>
      <w:proofErr w:type="spellEnd"/>
      <w:r w:rsidRPr="008E7BE2">
        <w:rPr>
          <w:rFonts w:ascii="Times New Roman" w:hAnsi="Times New Roman" w:cs="Times New Roman"/>
          <w:sz w:val="28"/>
          <w:szCs w:val="28"/>
        </w:rPr>
        <w:t xml:space="preserve"> диапазонов. В последние 20 лет компания также сосредоточила своё внимание на производстве ветровых лидаров, в чем немало преуспела. Основная линейка производимых устройств состоит из когерентных доплеровских лидаров малых дальностей (DIABREZZA_W), средних дальностей (DIABREZZA_</w:t>
      </w:r>
      <w:r w:rsidRPr="008E7BE2">
        <w:rPr>
          <w:rFonts w:ascii="Times New Roman" w:hAnsi="Times New Roman" w:cs="Times New Roman"/>
          <w:sz w:val="28"/>
          <w:szCs w:val="28"/>
          <w:lang w:val="en-US"/>
        </w:rPr>
        <w:t>S</w:t>
      </w:r>
      <w:r w:rsidRPr="008E7BE2">
        <w:rPr>
          <w:rFonts w:ascii="Times New Roman" w:hAnsi="Times New Roman" w:cs="Times New Roman"/>
          <w:sz w:val="28"/>
          <w:szCs w:val="28"/>
        </w:rPr>
        <w:t xml:space="preserve">) и больших дальностей (DIABREZZA_А), а также лидарные системы специального назначения. Наиболее передовым из всей линейки является «DIABREZZA_А» - он является прямым конкурентом лидару </w:t>
      </w:r>
      <w:proofErr w:type="spellStart"/>
      <w:r w:rsidRPr="008E7BE2">
        <w:rPr>
          <w:rFonts w:ascii="Times New Roman" w:hAnsi="Times New Roman" w:cs="Times New Roman"/>
          <w:sz w:val="28"/>
          <w:szCs w:val="28"/>
          <w:lang w:val="en-US"/>
        </w:rPr>
        <w:t>WindTracer</w:t>
      </w:r>
      <w:proofErr w:type="spellEnd"/>
      <w:r w:rsidRPr="008E7BE2">
        <w:rPr>
          <w:rFonts w:ascii="Times New Roman" w:hAnsi="Times New Roman" w:cs="Times New Roman"/>
          <w:sz w:val="28"/>
          <w:szCs w:val="28"/>
        </w:rPr>
        <w:t xml:space="preserve"> от </w:t>
      </w:r>
      <w:proofErr w:type="spellStart"/>
      <w:r w:rsidRPr="008E7BE2">
        <w:rPr>
          <w:rFonts w:ascii="Times New Roman" w:hAnsi="Times New Roman" w:cs="Times New Roman"/>
          <w:sz w:val="28"/>
          <w:szCs w:val="28"/>
        </w:rPr>
        <w:t>Lockheed</w:t>
      </w:r>
      <w:proofErr w:type="spellEnd"/>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rPr>
        <w:t>Martin</w:t>
      </w:r>
      <w:proofErr w:type="spellEnd"/>
      <w:r w:rsidRPr="008E7BE2">
        <w:rPr>
          <w:rFonts w:ascii="Times New Roman" w:hAnsi="Times New Roman" w:cs="Times New Roman"/>
          <w:sz w:val="28"/>
          <w:szCs w:val="28"/>
        </w:rPr>
        <w:t>. Основные характеристики данного лидара представлены в таблице 3</w:t>
      </w:r>
    </w:p>
    <w:p w:rsidR="008E7BE2" w:rsidRPr="008E7BE2" w:rsidRDefault="008E7BE2" w:rsidP="008E7BE2">
      <w:pPr>
        <w:ind w:firstLine="0"/>
        <w:jc w:val="both"/>
        <w:rPr>
          <w:rFonts w:ascii="Times New Roman" w:hAnsi="Times New Roman" w:cs="Times New Roman"/>
          <w:sz w:val="28"/>
          <w:szCs w:val="28"/>
        </w:rPr>
      </w:pPr>
      <w:r w:rsidRPr="008E7BE2">
        <w:rPr>
          <w:rFonts w:ascii="Times New Roman" w:hAnsi="Times New Roman" w:cs="Times New Roman"/>
          <w:sz w:val="28"/>
          <w:szCs w:val="28"/>
        </w:rPr>
        <w:lastRenderedPageBreak/>
        <w:t xml:space="preserve">Таблица 3 Технические характеристики </w:t>
      </w:r>
      <w:proofErr w:type="spellStart"/>
      <w:r w:rsidRPr="008E7BE2">
        <w:rPr>
          <w:rFonts w:ascii="Times New Roman" w:hAnsi="Times New Roman" w:cs="Times New Roman"/>
          <w:sz w:val="28"/>
          <w:szCs w:val="28"/>
          <w:lang w:val="en-US"/>
        </w:rPr>
        <w:t>Windcube</w:t>
      </w:r>
      <w:proofErr w:type="spellEnd"/>
      <w:r w:rsidRPr="008E7BE2">
        <w:rPr>
          <w:rFonts w:ascii="Times New Roman" w:hAnsi="Times New Roman" w:cs="Times New Roman"/>
          <w:sz w:val="28"/>
          <w:szCs w:val="28"/>
        </w:rPr>
        <w:t xml:space="preserve"> 400</w:t>
      </w:r>
      <w:r w:rsidRPr="008E7BE2">
        <w:rPr>
          <w:rFonts w:ascii="Times New Roman" w:hAnsi="Times New Roman" w:cs="Times New Roman"/>
          <w:sz w:val="28"/>
          <w:szCs w:val="28"/>
          <w:lang w:val="en-US"/>
        </w:rPr>
        <w:t>S</w:t>
      </w:r>
    </w:p>
    <w:tbl>
      <w:tblPr>
        <w:tblStyle w:val="24"/>
        <w:tblW w:w="0" w:type="auto"/>
        <w:tblLook w:val="04A0" w:firstRow="1" w:lastRow="0" w:firstColumn="1" w:lastColumn="0" w:noHBand="0" w:noVBand="1"/>
      </w:tblPr>
      <w:tblGrid>
        <w:gridCol w:w="4784"/>
        <w:gridCol w:w="4786"/>
      </w:tblGrid>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Параметр</w:t>
            </w:r>
          </w:p>
        </w:tc>
        <w:tc>
          <w:tcPr>
            <w:tcW w:w="4786" w:type="dxa"/>
            <w:vAlign w:val="center"/>
          </w:tcPr>
          <w:p w:rsidR="008E7BE2" w:rsidRPr="008E7BE2" w:rsidRDefault="008E7BE2" w:rsidP="008E7BE2">
            <w:pPr>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DIABREZZA_А</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Режим работы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Длинна волны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1550 </w:t>
            </w:r>
            <w:proofErr w:type="spellStart"/>
            <w:r w:rsidRPr="008E7BE2">
              <w:rPr>
                <w:rFonts w:ascii="Times New Roman" w:hAnsi="Times New Roman" w:cs="Times New Roman"/>
                <w:sz w:val="28"/>
                <w:szCs w:val="28"/>
              </w:rPr>
              <w:t>нм</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Частота следования импульсов </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 кГц</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Длительность импульса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400 </w:t>
            </w:r>
            <w:proofErr w:type="spellStart"/>
            <w:r w:rsidRPr="008E7BE2">
              <w:rPr>
                <w:rFonts w:ascii="Times New Roman" w:hAnsi="Times New Roman" w:cs="Times New Roman"/>
                <w:sz w:val="28"/>
                <w:szCs w:val="28"/>
              </w:rPr>
              <w:t>нс</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Энергия в импульсе</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3 мДж</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Апертура приёмного телескопа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100 мм</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Максимальная дальность измерения</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35 км</w:t>
            </w:r>
          </w:p>
        </w:tc>
      </w:tr>
    </w:tbl>
    <w:p w:rsidR="008E7BE2" w:rsidRPr="008E7BE2" w:rsidRDefault="008E7BE2" w:rsidP="008E7BE2">
      <w:pPr>
        <w:spacing w:line="360" w:lineRule="auto"/>
        <w:ind w:firstLine="708"/>
        <w:jc w:val="both"/>
        <w:rPr>
          <w:rFonts w:ascii="Times New Roman" w:hAnsi="Times New Roman" w:cs="Times New Roman"/>
          <w:sz w:val="28"/>
          <w:szCs w:val="28"/>
        </w:rPr>
      </w:pPr>
    </w:p>
    <w:p w:rsidR="008E7BE2" w:rsidRPr="008E7BE2" w:rsidRDefault="008E7BE2" w:rsidP="008E7BE2">
      <w:pPr>
        <w:spacing w:line="360" w:lineRule="auto"/>
        <w:ind w:firstLine="708"/>
        <w:jc w:val="both"/>
        <w:rPr>
          <w:rFonts w:ascii="Times New Roman" w:hAnsi="Times New Roman" w:cs="Times New Roman"/>
          <w:sz w:val="28"/>
          <w:szCs w:val="28"/>
        </w:rPr>
      </w:pPr>
      <w:r w:rsidRPr="008E7BE2">
        <w:rPr>
          <w:rFonts w:ascii="Times New Roman" w:hAnsi="Times New Roman" w:cs="Times New Roman"/>
          <w:sz w:val="28"/>
          <w:szCs w:val="28"/>
        </w:rPr>
        <w:t>Из преимуществ данного лидара по сравнению с главным конкурентом можно выделить большую энергию импульса, что позволило увеличить максимальную дальность детектирования. Лазерный излучатель лидара построен на основе схемы задающий полупроводниковый лазер – генератор и синхронизированный с ним оптоволоконный усилитель мощности. Использование в усилителе специального легированного волокна с увеличенным диаметром сердцевины позволяет получить выходные энергии импульса более 2,5 мДж.</w:t>
      </w:r>
      <w:r w:rsidRPr="008E7BE2">
        <w:t xml:space="preserve"> </w:t>
      </w:r>
      <w:r w:rsidRPr="008E7BE2">
        <w:rPr>
          <w:rFonts w:ascii="Times New Roman" w:hAnsi="Times New Roman" w:cs="Times New Roman"/>
          <w:sz w:val="28"/>
          <w:szCs w:val="28"/>
        </w:rPr>
        <w:t>Использование импульсного излучения позволяет варьировать количество накопления данных, тем самым увеличивая дальность детектирования. Программное обеспечение управления сканером позволяет работать во всевозможных режимах, PPI, RHI, VAD, DBS.</w:t>
      </w:r>
    </w:p>
    <w:p w:rsidR="008E7BE2" w:rsidRPr="008E7BE2" w:rsidRDefault="008E7BE2" w:rsidP="008E7BE2">
      <w:pPr>
        <w:spacing w:line="360" w:lineRule="auto"/>
        <w:ind w:firstLine="0"/>
        <w:jc w:val="both"/>
        <w:rPr>
          <w:rFonts w:ascii="Times New Roman" w:hAnsi="Times New Roman" w:cs="Times New Roman"/>
          <w:sz w:val="28"/>
          <w:szCs w:val="28"/>
        </w:rPr>
      </w:pPr>
    </w:p>
    <w:p w:rsidR="008E7BE2" w:rsidRPr="008E7BE2" w:rsidRDefault="008E7BE2" w:rsidP="008E7BE2">
      <w:pPr>
        <w:spacing w:line="360" w:lineRule="auto"/>
        <w:ind w:firstLine="708"/>
        <w:jc w:val="both"/>
        <w:rPr>
          <w:rFonts w:ascii="Times New Roman" w:hAnsi="Times New Roman" w:cs="Times New Roman"/>
          <w:sz w:val="28"/>
          <w:szCs w:val="28"/>
        </w:rPr>
      </w:pPr>
      <w:r w:rsidRPr="008E7BE2">
        <w:rPr>
          <w:rFonts w:ascii="Times New Roman" w:hAnsi="Times New Roman" w:cs="Times New Roman"/>
          <w:sz w:val="28"/>
          <w:szCs w:val="28"/>
        </w:rPr>
        <w:lastRenderedPageBreak/>
        <w:t>Внешний вид изделия представлен на рисунке 1.3</w:t>
      </w:r>
    </w:p>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noProof/>
          <w:sz w:val="28"/>
          <w:szCs w:val="28"/>
          <w:lang w:eastAsia="ru-RU"/>
        </w:rPr>
        <w:drawing>
          <wp:inline distT="0" distB="0" distL="0" distR="0" wp14:anchorId="21356BAC" wp14:editId="19707C67">
            <wp:extent cx="3829050" cy="3192687"/>
            <wp:effectExtent l="0" t="0" r="0" b="8255"/>
            <wp:docPr id="5" name="Рисунок 5" descr="ÐÐ°ÑÑÐ¸Ð½ÐºÐ¸ Ð¿Ð¾ Ð·Ð°Ð¿ÑÐ¾ÑÑ DIABREZZA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ÑÑÐ¸Ð½ÐºÐ¸ Ð¿Ð¾ Ð·Ð°Ð¿ÑÐ¾ÑÑ DIABREZZA_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52108" cy="3211913"/>
                    </a:xfrm>
                    <a:prstGeom prst="rect">
                      <a:avLst/>
                    </a:prstGeom>
                    <a:noFill/>
                    <a:ln>
                      <a:noFill/>
                    </a:ln>
                  </pic:spPr>
                </pic:pic>
              </a:graphicData>
            </a:graphic>
          </wp:inline>
        </w:drawing>
      </w:r>
    </w:p>
    <w:p w:rsidR="008E7BE2" w:rsidRPr="008E7BE2" w:rsidRDefault="008E7BE2" w:rsidP="008E7BE2">
      <w:pPr>
        <w:spacing w:line="360" w:lineRule="auto"/>
        <w:ind w:firstLine="360"/>
        <w:jc w:val="center"/>
        <w:rPr>
          <w:rFonts w:ascii="Times New Roman" w:hAnsi="Times New Roman" w:cs="Times New Roman"/>
          <w:i/>
          <w:sz w:val="24"/>
          <w:szCs w:val="24"/>
        </w:rPr>
      </w:pPr>
      <w:r w:rsidRPr="008E7BE2">
        <w:rPr>
          <w:rFonts w:ascii="Times New Roman" w:hAnsi="Times New Roman" w:cs="Times New Roman"/>
          <w:i/>
          <w:sz w:val="24"/>
          <w:szCs w:val="24"/>
        </w:rPr>
        <w:t xml:space="preserve">Рис. 1.3 – Ветровой лидар </w:t>
      </w:r>
      <w:r w:rsidRPr="008E7BE2">
        <w:rPr>
          <w:rFonts w:ascii="Times New Roman" w:hAnsi="Times New Roman" w:cs="Times New Roman"/>
          <w:i/>
          <w:sz w:val="24"/>
          <w:szCs w:val="24"/>
          <w:lang w:val="en-US"/>
        </w:rPr>
        <w:t>DIABREZZA</w:t>
      </w:r>
      <w:r w:rsidRPr="008E7BE2">
        <w:rPr>
          <w:rFonts w:ascii="Times New Roman" w:hAnsi="Times New Roman" w:cs="Times New Roman"/>
          <w:i/>
          <w:sz w:val="24"/>
          <w:szCs w:val="24"/>
        </w:rPr>
        <w:t>_А</w:t>
      </w:r>
    </w:p>
    <w:p w:rsidR="008E7BE2" w:rsidRPr="008E7BE2" w:rsidRDefault="008E7BE2" w:rsidP="008E7BE2">
      <w:pPr>
        <w:spacing w:line="360" w:lineRule="auto"/>
        <w:ind w:firstLine="0"/>
        <w:jc w:val="both"/>
        <w:rPr>
          <w:rFonts w:ascii="Times New Roman" w:hAnsi="Times New Roman" w:cs="Times New Roman"/>
          <w:sz w:val="28"/>
          <w:szCs w:val="28"/>
        </w:rPr>
      </w:pPr>
    </w:p>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1.4 </w:t>
      </w:r>
      <w:r w:rsidRPr="008E7BE2">
        <w:rPr>
          <w:rFonts w:ascii="Times New Roman" w:hAnsi="Times New Roman" w:cs="Times New Roman"/>
          <w:sz w:val="28"/>
          <w:szCs w:val="28"/>
          <w:lang w:val="en-US"/>
        </w:rPr>
        <w:t>ZX</w:t>
      </w:r>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lang w:val="en-US"/>
        </w:rPr>
        <w:t>Lidars</w:t>
      </w:r>
      <w:proofErr w:type="spellEnd"/>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ab/>
        <w:t xml:space="preserve">Английская компания, также известная под названием </w:t>
      </w: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Ltd</w:t>
      </w:r>
      <w:r w:rsidRPr="008E7BE2">
        <w:rPr>
          <w:rFonts w:ascii="Times New Roman" w:hAnsi="Times New Roman" w:cs="Times New Roman"/>
          <w:sz w:val="28"/>
          <w:szCs w:val="28"/>
        </w:rPr>
        <w:t xml:space="preserve">, выпустила свой первый лидар </w:t>
      </w: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150 в 2006 году и с тех пор надёжно закрепилась на рынке ветровых </w:t>
      </w:r>
      <w:proofErr w:type="spellStart"/>
      <w:r w:rsidRPr="008E7BE2">
        <w:rPr>
          <w:rFonts w:ascii="Times New Roman" w:hAnsi="Times New Roman" w:cs="Times New Roman"/>
          <w:sz w:val="28"/>
          <w:szCs w:val="28"/>
        </w:rPr>
        <w:t>лидарных</w:t>
      </w:r>
      <w:proofErr w:type="spellEnd"/>
      <w:r w:rsidRPr="008E7BE2">
        <w:rPr>
          <w:rFonts w:ascii="Times New Roman" w:hAnsi="Times New Roman" w:cs="Times New Roman"/>
          <w:sz w:val="28"/>
          <w:szCs w:val="28"/>
        </w:rPr>
        <w:t xml:space="preserve"> устройств. На сегодняшний день компания в своей линейке имеет 3 непрерывных доплеровских ветровых лидара, каждый из которых предназначен для проведения измерения профиля ветра непосредственно на так называемых «ветровых фермах» - местах установки </w:t>
      </w:r>
      <w:proofErr w:type="spellStart"/>
      <w:r w:rsidRPr="008E7BE2">
        <w:rPr>
          <w:rFonts w:ascii="Times New Roman" w:hAnsi="Times New Roman" w:cs="Times New Roman"/>
          <w:sz w:val="28"/>
          <w:szCs w:val="28"/>
        </w:rPr>
        <w:t>ветрогенераторов</w:t>
      </w:r>
      <w:proofErr w:type="spellEnd"/>
      <w:r w:rsidRPr="008E7BE2">
        <w:rPr>
          <w:rFonts w:ascii="Times New Roman" w:hAnsi="Times New Roman" w:cs="Times New Roman"/>
          <w:sz w:val="28"/>
          <w:szCs w:val="28"/>
        </w:rPr>
        <w:t xml:space="preserve">. Как было сказано выше, это лидар на основе непрерывного лазера, излучающего в безопасном диапазоне для глаз на длине волны 1.57 мкм и изменяющим высоту измерения </w:t>
      </w:r>
      <w:proofErr w:type="spellStart"/>
      <w:r w:rsidRPr="008E7BE2">
        <w:rPr>
          <w:rFonts w:ascii="Times New Roman" w:hAnsi="Times New Roman" w:cs="Times New Roman"/>
          <w:sz w:val="28"/>
          <w:szCs w:val="28"/>
        </w:rPr>
        <w:t>перефокусировкой</w:t>
      </w:r>
      <w:proofErr w:type="spellEnd"/>
      <w:r w:rsidRPr="008E7BE2">
        <w:rPr>
          <w:rFonts w:ascii="Times New Roman" w:hAnsi="Times New Roman" w:cs="Times New Roman"/>
          <w:sz w:val="28"/>
          <w:szCs w:val="28"/>
        </w:rPr>
        <w:t xml:space="preserve"> оптической системы. Внешний вид устройств </w:t>
      </w: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300, </w:t>
      </w: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300 М и </w:t>
      </w: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DM</w:t>
      </w:r>
      <w:r w:rsidRPr="008E7BE2">
        <w:rPr>
          <w:rFonts w:ascii="Times New Roman" w:hAnsi="Times New Roman" w:cs="Times New Roman"/>
          <w:sz w:val="28"/>
          <w:szCs w:val="28"/>
        </w:rPr>
        <w:t xml:space="preserve"> представлен на рисунке 1.4</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noProof/>
          <w:sz w:val="28"/>
          <w:szCs w:val="28"/>
          <w:lang w:eastAsia="ru-RU"/>
        </w:rPr>
        <w:lastRenderedPageBreak/>
        <w:drawing>
          <wp:inline distT="0" distB="0" distL="0" distR="0" wp14:anchorId="0B6149DF" wp14:editId="2E5BAA4F">
            <wp:extent cx="5940425" cy="2501684"/>
            <wp:effectExtent l="0" t="0" r="3175" b="0"/>
            <wp:docPr id="17" name="Рисунок 17" descr="ÐÐ°ÑÑÐ¸Ð½ÐºÐ¸ Ð¿Ð¾ Ð·Ð°Ð¿ÑÐ¾ÑÑ zephir 300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zephir 300 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2501684"/>
                    </a:xfrm>
                    <a:prstGeom prst="rect">
                      <a:avLst/>
                    </a:prstGeom>
                    <a:noFill/>
                    <a:ln>
                      <a:noFill/>
                    </a:ln>
                  </pic:spPr>
                </pic:pic>
              </a:graphicData>
            </a:graphic>
          </wp:inline>
        </w:drawing>
      </w:r>
    </w:p>
    <w:p w:rsidR="008E7BE2" w:rsidRPr="008E7BE2" w:rsidRDefault="008E7BE2" w:rsidP="008E7BE2">
      <w:pPr>
        <w:spacing w:line="360" w:lineRule="auto"/>
        <w:ind w:firstLine="360"/>
        <w:jc w:val="center"/>
        <w:rPr>
          <w:rFonts w:ascii="Times New Roman" w:hAnsi="Times New Roman" w:cs="Times New Roman"/>
          <w:i/>
          <w:sz w:val="24"/>
          <w:szCs w:val="24"/>
        </w:rPr>
      </w:pPr>
      <w:r w:rsidRPr="008E7BE2">
        <w:rPr>
          <w:rFonts w:ascii="Times New Roman" w:hAnsi="Times New Roman" w:cs="Times New Roman"/>
          <w:i/>
          <w:sz w:val="24"/>
          <w:szCs w:val="24"/>
        </w:rPr>
        <w:t xml:space="preserve">Рис. 1.4 – Ветровые лидары компании </w:t>
      </w:r>
      <w:r w:rsidRPr="008E7BE2">
        <w:rPr>
          <w:rFonts w:ascii="Times New Roman" w:hAnsi="Times New Roman" w:cs="Times New Roman"/>
          <w:i/>
          <w:sz w:val="24"/>
          <w:szCs w:val="24"/>
          <w:lang w:val="en-US"/>
        </w:rPr>
        <w:t>ZX</w:t>
      </w:r>
      <w:r w:rsidRPr="008E7BE2">
        <w:rPr>
          <w:rFonts w:ascii="Times New Roman" w:hAnsi="Times New Roman" w:cs="Times New Roman"/>
          <w:i/>
          <w:sz w:val="24"/>
          <w:szCs w:val="24"/>
        </w:rPr>
        <w:t xml:space="preserve"> </w:t>
      </w:r>
      <w:proofErr w:type="spellStart"/>
      <w:r w:rsidRPr="008E7BE2">
        <w:rPr>
          <w:rFonts w:ascii="Times New Roman" w:hAnsi="Times New Roman" w:cs="Times New Roman"/>
          <w:i/>
          <w:sz w:val="24"/>
          <w:szCs w:val="24"/>
          <w:lang w:val="en-US"/>
        </w:rPr>
        <w:t>Lidars</w:t>
      </w:r>
      <w:proofErr w:type="spellEnd"/>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ab/>
        <w:t xml:space="preserve">Принцип работы данных лидаров следующий. Пять высот измерения полного вектора скорости ветра могут быть выбраны. Сканирование по кругу на каждой высоте осуществляется в течение 3 секунд, после окончания сканирования происходит изменение фокусного расстояния в заданной последовательности. Лазерный луч выводится в атмосферу с помощью постоянно вращающейся призмы, отклоняющей ось луча на 30° относительно вертикали. Геометрия и способ сканирования показаны на рисунке 1.5. Призма вращается со скоростью 1 об/с. Обратно рассеянное излучение смешивается с излучением локального осциллятора и оцифровывается с частотой 100 МГц. Встроенный промышленный компьютер способен в режиме реального времени трансформировать получаемую информацию в блоки по 512 отсчетов АЦП и считать FFT спектр, 4000 спектров усредняется для получения одного </w:t>
      </w:r>
      <w:proofErr w:type="spellStart"/>
      <w:r w:rsidRPr="008E7BE2">
        <w:rPr>
          <w:rFonts w:ascii="Times New Roman" w:hAnsi="Times New Roman" w:cs="Times New Roman"/>
          <w:sz w:val="28"/>
          <w:szCs w:val="28"/>
        </w:rPr>
        <w:t>бесшумового</w:t>
      </w:r>
      <w:proofErr w:type="spellEnd"/>
      <w:r w:rsidRPr="008E7BE2">
        <w:rPr>
          <w:rFonts w:ascii="Times New Roman" w:hAnsi="Times New Roman" w:cs="Times New Roman"/>
          <w:sz w:val="28"/>
          <w:szCs w:val="28"/>
        </w:rPr>
        <w:t xml:space="preserve"> спектра, содержащего доплеровский сдвиг, вызванный радиальной скоростью ветра. Методом поиска центра масс вычисляется значение скорости в одной точке, таким образом, формируется массив из 50 скоростей угловым разрешением по азимутальному углу равным 360°/50=7.2°.[]</w:t>
      </w:r>
    </w:p>
    <w:p w:rsidR="008E7BE2" w:rsidRPr="008E7BE2" w:rsidRDefault="008E7BE2" w:rsidP="008E7BE2">
      <w:pPr>
        <w:spacing w:line="360" w:lineRule="auto"/>
        <w:ind w:left="851" w:firstLine="0"/>
        <w:jc w:val="both"/>
        <w:rPr>
          <w:rFonts w:ascii="Times New Roman" w:eastAsia="Times New Roman" w:hAnsi="Times New Roman" w:cs="Times New Roman"/>
          <w:kern w:val="24"/>
          <w:sz w:val="28"/>
          <w:szCs w:val="28"/>
          <w:lang w:eastAsia="ru-RU"/>
        </w:rPr>
      </w:pPr>
      <w:r w:rsidRPr="008E7BE2">
        <w:rPr>
          <w:rFonts w:ascii="Times New Roman" w:eastAsia="Times New Roman" w:hAnsi="Times New Roman" w:cs="Times New Roman"/>
          <w:noProof/>
          <w:kern w:val="24"/>
          <w:sz w:val="28"/>
          <w:szCs w:val="28"/>
          <w:lang w:eastAsia="ru-RU"/>
        </w:rPr>
        <w:lastRenderedPageBreak/>
        <w:drawing>
          <wp:inline distT="0" distB="0" distL="0" distR="0" wp14:anchorId="0DA15851" wp14:editId="01C5D713">
            <wp:extent cx="2447925" cy="1850082"/>
            <wp:effectExtent l="0" t="0" r="0" b="0"/>
            <wp:docPr id="18" name="Рисунок 18" descr="Слайд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лайд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57451" cy="1857281"/>
                    </a:xfrm>
                    <a:prstGeom prst="rect">
                      <a:avLst/>
                    </a:prstGeom>
                    <a:noFill/>
                    <a:ln>
                      <a:noFill/>
                    </a:ln>
                  </pic:spPr>
                </pic:pic>
              </a:graphicData>
            </a:graphic>
          </wp:inline>
        </w:drawing>
      </w:r>
      <w:r w:rsidRPr="008E7BE2">
        <w:rPr>
          <w:rFonts w:ascii="Times New Roman" w:eastAsia="Times New Roman" w:hAnsi="Times New Roman" w:cs="Times New Roman"/>
          <w:noProof/>
          <w:kern w:val="24"/>
          <w:sz w:val="28"/>
          <w:szCs w:val="28"/>
          <w:lang w:eastAsia="ru-RU"/>
        </w:rPr>
        <w:drawing>
          <wp:inline distT="0" distB="0" distL="0" distR="0" wp14:anchorId="1DD8977F" wp14:editId="1938A155">
            <wp:extent cx="2390775" cy="1798371"/>
            <wp:effectExtent l="0" t="0" r="0" b="0"/>
            <wp:docPr id="19" name="Рисунок 19" descr="Слайд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лайд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07404" cy="1810879"/>
                    </a:xfrm>
                    <a:prstGeom prst="rect">
                      <a:avLst/>
                    </a:prstGeom>
                    <a:noFill/>
                    <a:ln>
                      <a:noFill/>
                    </a:ln>
                  </pic:spPr>
                </pic:pic>
              </a:graphicData>
            </a:graphic>
          </wp:inline>
        </w:drawing>
      </w:r>
    </w:p>
    <w:p w:rsidR="008E7BE2" w:rsidRPr="008E7BE2" w:rsidRDefault="008E7BE2" w:rsidP="008E7BE2">
      <w:pPr>
        <w:spacing w:after="0" w:line="360" w:lineRule="auto"/>
        <w:ind w:firstLine="0"/>
        <w:jc w:val="center"/>
        <w:rPr>
          <w:rFonts w:ascii="Times New Roman" w:eastAsia="Times New Roman" w:hAnsi="Times New Roman" w:cs="Times New Roman"/>
          <w:i/>
          <w:kern w:val="24"/>
          <w:sz w:val="24"/>
          <w:szCs w:val="20"/>
          <w:lang w:eastAsia="ru-RU"/>
        </w:rPr>
      </w:pPr>
      <w:r w:rsidRPr="008E7BE2">
        <w:rPr>
          <w:rFonts w:ascii="Times New Roman" w:eastAsia="Times New Roman" w:hAnsi="Times New Roman" w:cs="Times New Roman"/>
          <w:i/>
          <w:kern w:val="24"/>
          <w:sz w:val="24"/>
          <w:szCs w:val="20"/>
          <w:lang w:eastAsia="ru-RU"/>
        </w:rPr>
        <w:t>Рисунок 1.5 – Геометрия и способ сканирования лидара</w:t>
      </w:r>
    </w:p>
    <w:p w:rsidR="008E7BE2" w:rsidRPr="008E7BE2" w:rsidRDefault="008E7BE2" w:rsidP="008E7BE2">
      <w:pPr>
        <w:spacing w:line="360" w:lineRule="auto"/>
        <w:ind w:firstLine="0"/>
        <w:jc w:val="both"/>
        <w:rPr>
          <w:rFonts w:ascii="Times New Roman" w:hAnsi="Times New Roman" w:cs="Times New Roman"/>
          <w:sz w:val="28"/>
          <w:szCs w:val="28"/>
        </w:rPr>
      </w:pP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Основные характеристики лидара </w:t>
      </w: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300 приведены в таблице 4</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Таблица 4 Технические характеристики </w:t>
      </w: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300</w:t>
      </w:r>
    </w:p>
    <w:tbl>
      <w:tblPr>
        <w:tblStyle w:val="24"/>
        <w:tblW w:w="0" w:type="auto"/>
        <w:tblLook w:val="04A0" w:firstRow="1" w:lastRow="0" w:firstColumn="1" w:lastColumn="0" w:noHBand="0" w:noVBand="1"/>
      </w:tblPr>
      <w:tblGrid>
        <w:gridCol w:w="4785"/>
        <w:gridCol w:w="4785"/>
      </w:tblGrid>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Параметр</w:t>
            </w:r>
          </w:p>
        </w:tc>
        <w:tc>
          <w:tcPr>
            <w:tcW w:w="4786" w:type="dxa"/>
            <w:vAlign w:val="center"/>
          </w:tcPr>
          <w:p w:rsidR="008E7BE2" w:rsidRPr="008E7BE2" w:rsidRDefault="008E7BE2" w:rsidP="008E7BE2">
            <w:pPr>
              <w:ind w:firstLine="0"/>
              <w:jc w:val="center"/>
              <w:rPr>
                <w:rFonts w:ascii="Times New Roman" w:hAnsi="Times New Roman" w:cs="Times New Roman"/>
                <w:sz w:val="28"/>
                <w:szCs w:val="28"/>
                <w:lang w:val="en-US"/>
              </w:rPr>
            </w:pPr>
            <w:proofErr w:type="spellStart"/>
            <w:r w:rsidRPr="008E7BE2">
              <w:rPr>
                <w:rFonts w:ascii="Times New Roman" w:hAnsi="Times New Roman" w:cs="Times New Roman"/>
                <w:sz w:val="28"/>
                <w:szCs w:val="28"/>
                <w:lang w:val="en-US"/>
              </w:rPr>
              <w:t>ZephIR</w:t>
            </w:r>
            <w:proofErr w:type="spellEnd"/>
            <w:r w:rsidRPr="008E7BE2">
              <w:rPr>
                <w:rFonts w:ascii="Times New Roman" w:hAnsi="Times New Roman" w:cs="Times New Roman"/>
                <w:sz w:val="28"/>
                <w:szCs w:val="28"/>
              </w:rPr>
              <w:t xml:space="preserve"> 300</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Режим работы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Непрерывный</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Длинна волны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1570 </w:t>
            </w:r>
            <w:proofErr w:type="spellStart"/>
            <w:r w:rsidRPr="008E7BE2">
              <w:rPr>
                <w:rFonts w:ascii="Times New Roman" w:hAnsi="Times New Roman" w:cs="Times New Roman"/>
                <w:sz w:val="28"/>
                <w:szCs w:val="28"/>
              </w:rPr>
              <w:t>нм</w:t>
            </w:r>
            <w:proofErr w:type="spellEnd"/>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Дальность измерения, м</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10 – 150</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Угол раствора конуса, º</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30</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Количество высот измерения</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5</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Пространственное разрешение</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1м. - h= 20 м,</w:t>
            </w: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25 м. - h=110м</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Диапазон измеряемых скоростей, м/с</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2 – 70 </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Направление ветра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нет</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Время измерения полного вектора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3 с. (на одной высоте)</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Температурный режим работы, °С</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- 25 - +40 </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Потребляемая мощность</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100 W (0°С - 25 °С)</w:t>
            </w: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250 W</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Габариты, мм</w:t>
            </w:r>
          </w:p>
        </w:tc>
        <w:tc>
          <w:tcPr>
            <w:tcW w:w="4786" w:type="dxa"/>
            <w:vAlign w:val="center"/>
          </w:tcPr>
          <w:p w:rsidR="008E7BE2" w:rsidRPr="008E7BE2" w:rsidRDefault="008E7BE2" w:rsidP="008E7BE2">
            <w:pPr>
              <w:ind w:left="-171" w:firstLine="0"/>
              <w:jc w:val="center"/>
              <w:rPr>
                <w:rFonts w:ascii="Times New Roman" w:hAnsi="Times New Roman" w:cs="Times New Roman"/>
                <w:sz w:val="28"/>
                <w:szCs w:val="28"/>
              </w:rPr>
            </w:pPr>
            <w:r w:rsidRPr="008E7BE2">
              <w:rPr>
                <w:rFonts w:ascii="Times New Roman" w:hAnsi="Times New Roman" w:cs="Times New Roman"/>
                <w:sz w:val="28"/>
                <w:szCs w:val="28"/>
              </w:rPr>
              <w:t>1340 *550</w:t>
            </w:r>
          </w:p>
        </w:tc>
      </w:tr>
      <w:tr w:rsidR="008E7BE2" w:rsidRPr="008E7BE2" w:rsidTr="003427CE">
        <w:trPr>
          <w:trHeight w:val="56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Вес, кг</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134 </w:t>
            </w:r>
          </w:p>
        </w:tc>
      </w:tr>
    </w:tbl>
    <w:p w:rsidR="008E7BE2" w:rsidRPr="008E7BE2" w:rsidRDefault="008E7BE2" w:rsidP="008E7BE2">
      <w:pPr>
        <w:spacing w:line="360" w:lineRule="auto"/>
        <w:ind w:firstLine="0"/>
        <w:jc w:val="both"/>
        <w:rPr>
          <w:rFonts w:ascii="Times New Roman" w:hAnsi="Times New Roman" w:cs="Times New Roman"/>
          <w:sz w:val="28"/>
          <w:szCs w:val="28"/>
        </w:rPr>
      </w:pPr>
    </w:p>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rPr>
        <w:lastRenderedPageBreak/>
        <w:t xml:space="preserve">1.5 </w:t>
      </w:r>
      <w:r w:rsidRPr="008E7BE2">
        <w:rPr>
          <w:rFonts w:ascii="Times New Roman" w:hAnsi="Times New Roman" w:cs="Times New Roman"/>
          <w:sz w:val="28"/>
          <w:szCs w:val="28"/>
          <w:lang w:val="en-US"/>
        </w:rPr>
        <w:t>HALO Photonics</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ab/>
        <w:t xml:space="preserve">Британская компания, базирующаяся в </w:t>
      </w:r>
      <w:proofErr w:type="spellStart"/>
      <w:r w:rsidRPr="008E7BE2">
        <w:rPr>
          <w:rFonts w:ascii="Times New Roman" w:hAnsi="Times New Roman" w:cs="Times New Roman"/>
          <w:sz w:val="28"/>
          <w:szCs w:val="28"/>
        </w:rPr>
        <w:t>Вустершире</w:t>
      </w:r>
      <w:proofErr w:type="spellEnd"/>
      <w:r w:rsidRPr="008E7BE2">
        <w:rPr>
          <w:rFonts w:ascii="Times New Roman" w:hAnsi="Times New Roman" w:cs="Times New Roman"/>
          <w:sz w:val="28"/>
          <w:szCs w:val="28"/>
        </w:rPr>
        <w:t xml:space="preserve">, была основана в 2005 году и выпускает несколько типов лидаров, схожих по характеристикам, но отличающихся по назначению. Главной моделью является ветровой доплеровский лидар высокой дальности действия </w:t>
      </w:r>
      <w:proofErr w:type="spellStart"/>
      <w:r w:rsidRPr="008E7BE2">
        <w:rPr>
          <w:rFonts w:ascii="Times New Roman" w:hAnsi="Times New Roman" w:cs="Times New Roman"/>
          <w:sz w:val="28"/>
          <w:szCs w:val="28"/>
        </w:rPr>
        <w:t>Stream</w:t>
      </w:r>
      <w:proofErr w:type="spellEnd"/>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rPr>
        <w:t>Line</w:t>
      </w:r>
      <w:proofErr w:type="spellEnd"/>
      <w:r w:rsidRPr="008E7BE2">
        <w:rPr>
          <w:rFonts w:ascii="Times New Roman" w:hAnsi="Times New Roman" w:cs="Times New Roman"/>
          <w:sz w:val="28"/>
          <w:szCs w:val="28"/>
        </w:rPr>
        <w:t xml:space="preserve"> XR - сигнал на данном </w:t>
      </w:r>
      <w:proofErr w:type="spellStart"/>
      <w:r w:rsidRPr="008E7BE2">
        <w:rPr>
          <w:rFonts w:ascii="Times New Roman" w:hAnsi="Times New Roman" w:cs="Times New Roman"/>
          <w:sz w:val="28"/>
          <w:szCs w:val="28"/>
        </w:rPr>
        <w:t>лидаре</w:t>
      </w:r>
      <w:proofErr w:type="spellEnd"/>
      <w:r w:rsidRPr="008E7BE2">
        <w:rPr>
          <w:rFonts w:ascii="Times New Roman" w:hAnsi="Times New Roman" w:cs="Times New Roman"/>
          <w:sz w:val="28"/>
          <w:szCs w:val="28"/>
        </w:rPr>
        <w:t xml:space="preserve"> может быть получен на дальностях до 12 км.  Внешний вид данного устройства представлен на рисунке 1.6.</w:t>
      </w:r>
    </w:p>
    <w:p w:rsidR="008E7BE2" w:rsidRPr="008E7BE2" w:rsidRDefault="008E7BE2" w:rsidP="008E7BE2">
      <w:pPr>
        <w:spacing w:line="360" w:lineRule="auto"/>
        <w:ind w:firstLine="0"/>
        <w:jc w:val="center"/>
        <w:rPr>
          <w:rFonts w:ascii="Times New Roman" w:hAnsi="Times New Roman" w:cs="Times New Roman"/>
          <w:sz w:val="28"/>
          <w:szCs w:val="28"/>
        </w:rPr>
      </w:pPr>
      <w:r w:rsidRPr="008E7BE2">
        <w:rPr>
          <w:noProof/>
          <w:lang w:eastAsia="ru-RU"/>
        </w:rPr>
        <w:drawing>
          <wp:inline distT="0" distB="0" distL="0" distR="0" wp14:anchorId="2C91FB38" wp14:editId="775F55CD">
            <wp:extent cx="4200525" cy="3381436"/>
            <wp:effectExtent l="0" t="0" r="0" b="9525"/>
            <wp:docPr id="20" name="Рисунок 20" descr="ÐÐ°ÑÑÐ¸Ð½ÐºÐ¸ Ð¿Ð¾ Ð·Ð°Ð¿ÑÐ¾ÑÑ Stream Line X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Stream Line XR"/>
                    <pic:cNvPicPr>
                      <a:picLocks noChangeAspect="1" noChangeArrowheads="1"/>
                    </pic:cNvPicPr>
                  </pic:nvPicPr>
                  <pic:blipFill rotWithShape="1">
                    <a:blip r:embed="rId16">
                      <a:extLst>
                        <a:ext uri="{28A0092B-C50C-407E-A947-70E740481C1C}">
                          <a14:useLocalDpi xmlns:a14="http://schemas.microsoft.com/office/drawing/2010/main" val="0"/>
                        </a:ext>
                      </a:extLst>
                    </a:blip>
                    <a:srcRect t="12584" b="5371"/>
                    <a:stretch/>
                  </pic:blipFill>
                  <pic:spPr bwMode="auto">
                    <a:xfrm>
                      <a:off x="0" y="0"/>
                      <a:ext cx="4208929" cy="3388201"/>
                    </a:xfrm>
                    <a:prstGeom prst="rect">
                      <a:avLst/>
                    </a:prstGeom>
                    <a:noFill/>
                    <a:ln>
                      <a:noFill/>
                    </a:ln>
                    <a:extLst>
                      <a:ext uri="{53640926-AAD7-44D8-BBD7-CCE9431645EC}">
                        <a14:shadowObscured xmlns:a14="http://schemas.microsoft.com/office/drawing/2010/main"/>
                      </a:ext>
                    </a:extLst>
                  </pic:spPr>
                </pic:pic>
              </a:graphicData>
            </a:graphic>
          </wp:inline>
        </w:drawing>
      </w:r>
    </w:p>
    <w:p w:rsidR="008E7BE2" w:rsidRPr="008E7BE2" w:rsidRDefault="008E7BE2" w:rsidP="008E7BE2">
      <w:pPr>
        <w:spacing w:line="360" w:lineRule="auto"/>
        <w:ind w:firstLine="360"/>
        <w:jc w:val="center"/>
        <w:rPr>
          <w:rFonts w:ascii="Times New Roman" w:hAnsi="Times New Roman" w:cs="Times New Roman"/>
          <w:i/>
          <w:sz w:val="24"/>
          <w:szCs w:val="24"/>
        </w:rPr>
      </w:pPr>
      <w:r w:rsidRPr="008E7BE2">
        <w:rPr>
          <w:rFonts w:ascii="Times New Roman" w:hAnsi="Times New Roman" w:cs="Times New Roman"/>
          <w:i/>
          <w:sz w:val="24"/>
          <w:szCs w:val="24"/>
        </w:rPr>
        <w:t xml:space="preserve">Рис. 1.6 – Ветровые лидары компании </w:t>
      </w:r>
      <w:r w:rsidRPr="008E7BE2">
        <w:rPr>
          <w:rFonts w:ascii="Times New Roman" w:hAnsi="Times New Roman" w:cs="Times New Roman"/>
          <w:i/>
          <w:sz w:val="24"/>
          <w:szCs w:val="24"/>
          <w:lang w:val="en-US"/>
        </w:rPr>
        <w:t>ZX</w:t>
      </w:r>
      <w:r w:rsidRPr="008E7BE2">
        <w:rPr>
          <w:rFonts w:ascii="Times New Roman" w:hAnsi="Times New Roman" w:cs="Times New Roman"/>
          <w:i/>
          <w:sz w:val="24"/>
          <w:szCs w:val="24"/>
        </w:rPr>
        <w:t xml:space="preserve"> </w:t>
      </w:r>
      <w:proofErr w:type="spellStart"/>
      <w:r w:rsidRPr="008E7BE2">
        <w:rPr>
          <w:rFonts w:ascii="Times New Roman" w:hAnsi="Times New Roman" w:cs="Times New Roman"/>
          <w:i/>
          <w:sz w:val="24"/>
          <w:szCs w:val="24"/>
          <w:lang w:val="en-US"/>
        </w:rPr>
        <w:t>Lidars</w:t>
      </w:r>
      <w:proofErr w:type="spellEnd"/>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К сожалению, важных технических данных относительно этого лидара нет в открытом доступе, однако известно, что вес данного устройства равен 85 кг, размеры составляют 630 x 530 x 400 мм, диапазон измерения скоростей лежит в промежутке от -38 до +38 м/с, прибор может работать в температурном режиме от -20º до +45ºC. Также известно, что в данном </w:t>
      </w:r>
      <w:proofErr w:type="spellStart"/>
      <w:r w:rsidRPr="008E7BE2">
        <w:rPr>
          <w:rFonts w:ascii="Times New Roman" w:hAnsi="Times New Roman" w:cs="Times New Roman"/>
          <w:sz w:val="28"/>
          <w:szCs w:val="28"/>
        </w:rPr>
        <w:t>лидаре</w:t>
      </w:r>
      <w:proofErr w:type="spellEnd"/>
      <w:r w:rsidRPr="008E7BE2">
        <w:rPr>
          <w:rFonts w:ascii="Times New Roman" w:hAnsi="Times New Roman" w:cs="Times New Roman"/>
          <w:sz w:val="28"/>
          <w:szCs w:val="28"/>
        </w:rPr>
        <w:t xml:space="preserve"> можно изменять пространственное разрешение – 18 </w:t>
      </w:r>
      <w:proofErr w:type="gramStart"/>
      <w:r w:rsidRPr="008E7BE2">
        <w:rPr>
          <w:rFonts w:ascii="Times New Roman" w:hAnsi="Times New Roman" w:cs="Times New Roman"/>
          <w:sz w:val="28"/>
          <w:szCs w:val="28"/>
        </w:rPr>
        <w:t>или  120</w:t>
      </w:r>
      <w:proofErr w:type="gramEnd"/>
      <w:r w:rsidRPr="008E7BE2">
        <w:rPr>
          <w:rFonts w:ascii="Times New Roman" w:hAnsi="Times New Roman" w:cs="Times New Roman"/>
          <w:sz w:val="28"/>
          <w:szCs w:val="28"/>
        </w:rPr>
        <w:t xml:space="preserve"> м , что говорит о возможности изменения длительности импульсов лазерного излучения.</w:t>
      </w:r>
    </w:p>
    <w:p w:rsidR="008E7BE2" w:rsidRPr="008E7BE2" w:rsidRDefault="008E7BE2" w:rsidP="008E7BE2">
      <w:pPr>
        <w:spacing w:line="360" w:lineRule="auto"/>
        <w:ind w:firstLine="0"/>
        <w:jc w:val="center"/>
        <w:rPr>
          <w:rFonts w:ascii="Times New Roman" w:hAnsi="Times New Roman" w:cs="Times New Roman"/>
          <w:sz w:val="28"/>
          <w:szCs w:val="28"/>
        </w:rPr>
      </w:pPr>
      <w:r>
        <w:rPr>
          <w:rFonts w:ascii="Times New Roman" w:hAnsi="Times New Roman" w:cs="Times New Roman"/>
          <w:sz w:val="28"/>
          <w:szCs w:val="28"/>
        </w:rPr>
        <w:lastRenderedPageBreak/>
        <w:t>1.6</w:t>
      </w:r>
      <w:r w:rsidRPr="008E7BE2">
        <w:rPr>
          <w:rFonts w:ascii="Times New Roman" w:hAnsi="Times New Roman" w:cs="Times New Roman"/>
          <w:sz w:val="28"/>
          <w:szCs w:val="28"/>
        </w:rPr>
        <w:t xml:space="preserve"> </w:t>
      </w:r>
      <w:proofErr w:type="spellStart"/>
      <w:r w:rsidRPr="008E7BE2">
        <w:rPr>
          <w:rFonts w:ascii="Times New Roman" w:hAnsi="Times New Roman" w:cs="Times New Roman"/>
          <w:sz w:val="28"/>
          <w:szCs w:val="28"/>
        </w:rPr>
        <w:t>Windex</w:t>
      </w:r>
      <w:proofErr w:type="spellEnd"/>
      <w:r w:rsidRPr="008E7BE2">
        <w:rPr>
          <w:rFonts w:ascii="Times New Roman" w:hAnsi="Times New Roman" w:cs="Times New Roman"/>
          <w:sz w:val="28"/>
          <w:szCs w:val="28"/>
        </w:rPr>
        <w:t>- 5000</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ab/>
        <w:t xml:space="preserve">Лидар импульсный ветровой </w:t>
      </w:r>
      <w:r w:rsidRPr="008E7BE2">
        <w:rPr>
          <w:rFonts w:ascii="Times New Roman" w:hAnsi="Times New Roman" w:cs="Times New Roman"/>
          <w:sz w:val="28"/>
          <w:szCs w:val="28"/>
          <w:lang w:val="en-US"/>
        </w:rPr>
        <w:t>Windex</w:t>
      </w:r>
      <w:r w:rsidRPr="008E7BE2">
        <w:rPr>
          <w:rFonts w:ascii="Times New Roman" w:hAnsi="Times New Roman" w:cs="Times New Roman"/>
          <w:sz w:val="28"/>
          <w:szCs w:val="28"/>
        </w:rPr>
        <w:t>- 5000 предназначен для оперативного дистанционного определения направления вектора и величины радиальной скорости воздушного потока на различных дистанциях, визуализации и отображения полученных результатов. Изделие позволяет дистанционно:</w:t>
      </w:r>
    </w:p>
    <w:p w:rsidR="008E7BE2" w:rsidRPr="008E7BE2" w:rsidRDefault="008E7BE2" w:rsidP="00593E32">
      <w:pPr>
        <w:numPr>
          <w:ilvl w:val="0"/>
          <w:numId w:val="5"/>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определять радиальную скорость ветра на различных дистанциях;</w:t>
      </w:r>
    </w:p>
    <w:p w:rsidR="008E7BE2" w:rsidRPr="008E7BE2" w:rsidRDefault="008E7BE2" w:rsidP="00593E32">
      <w:pPr>
        <w:numPr>
          <w:ilvl w:val="0"/>
          <w:numId w:val="5"/>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проводить 2</w:t>
      </w:r>
      <w:r w:rsidRPr="008E7BE2">
        <w:rPr>
          <w:rFonts w:ascii="Times New Roman" w:hAnsi="Times New Roman" w:cs="Times New Roman"/>
          <w:sz w:val="28"/>
          <w:szCs w:val="28"/>
          <w:lang w:val="en-US"/>
        </w:rPr>
        <w:t>D</w:t>
      </w:r>
      <w:r w:rsidRPr="008E7BE2">
        <w:rPr>
          <w:rFonts w:ascii="Times New Roman" w:hAnsi="Times New Roman" w:cs="Times New Roman"/>
          <w:sz w:val="28"/>
          <w:szCs w:val="28"/>
        </w:rPr>
        <w:t xml:space="preserve"> картографирование ветровых полей;</w:t>
      </w:r>
    </w:p>
    <w:p w:rsidR="008E7BE2" w:rsidRPr="008E7BE2" w:rsidRDefault="008E7BE2" w:rsidP="00593E32">
      <w:pPr>
        <w:numPr>
          <w:ilvl w:val="0"/>
          <w:numId w:val="5"/>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 xml:space="preserve">детектировать опасные ветровые явления, например- </w:t>
      </w:r>
      <w:proofErr w:type="spellStart"/>
      <w:r w:rsidRPr="008E7BE2">
        <w:rPr>
          <w:rFonts w:ascii="Times New Roman" w:hAnsi="Times New Roman" w:cs="Times New Roman"/>
          <w:sz w:val="28"/>
          <w:szCs w:val="28"/>
        </w:rPr>
        <w:t>низковысотный</w:t>
      </w:r>
      <w:proofErr w:type="spellEnd"/>
      <w:r w:rsidRPr="008E7BE2">
        <w:rPr>
          <w:rFonts w:ascii="Times New Roman" w:hAnsi="Times New Roman" w:cs="Times New Roman"/>
          <w:sz w:val="28"/>
          <w:szCs w:val="28"/>
        </w:rPr>
        <w:t xml:space="preserve"> сдвиг ветра;</w:t>
      </w:r>
    </w:p>
    <w:p w:rsidR="008E7BE2" w:rsidRPr="008E7BE2" w:rsidRDefault="008E7BE2" w:rsidP="00593E32">
      <w:pPr>
        <w:numPr>
          <w:ilvl w:val="0"/>
          <w:numId w:val="5"/>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 xml:space="preserve">производить измерения размеров и протяженности вихревых следов самолетов </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Общий вид данного лидара представлен на рисунке 1.7</w:t>
      </w:r>
    </w:p>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noProof/>
          <w:sz w:val="28"/>
          <w:szCs w:val="28"/>
          <w:lang w:eastAsia="ru-RU"/>
        </w:rPr>
        <w:drawing>
          <wp:inline distT="0" distB="0" distL="0" distR="0" wp14:anchorId="1F6B9E19" wp14:editId="7E9CEC09">
            <wp:extent cx="3011668" cy="40195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5363" cy="4024481"/>
                    </a:xfrm>
                    <a:prstGeom prst="rect">
                      <a:avLst/>
                    </a:prstGeom>
                    <a:noFill/>
                  </pic:spPr>
                </pic:pic>
              </a:graphicData>
            </a:graphic>
          </wp:inline>
        </w:drawing>
      </w:r>
    </w:p>
    <w:p w:rsidR="008E7BE2" w:rsidRPr="008E7BE2" w:rsidRDefault="008E7BE2" w:rsidP="008E7BE2">
      <w:pPr>
        <w:spacing w:line="360" w:lineRule="auto"/>
        <w:ind w:firstLine="360"/>
        <w:jc w:val="center"/>
        <w:rPr>
          <w:rFonts w:ascii="Times New Roman" w:hAnsi="Times New Roman" w:cs="Times New Roman"/>
          <w:i/>
          <w:sz w:val="24"/>
          <w:szCs w:val="24"/>
        </w:rPr>
      </w:pPr>
      <w:r w:rsidRPr="008E7BE2">
        <w:rPr>
          <w:rFonts w:ascii="Times New Roman" w:hAnsi="Times New Roman" w:cs="Times New Roman"/>
          <w:i/>
          <w:sz w:val="24"/>
          <w:szCs w:val="24"/>
        </w:rPr>
        <w:t xml:space="preserve">Рис. 1.7 – Ветровой лидар </w:t>
      </w:r>
      <w:r w:rsidRPr="008E7BE2">
        <w:rPr>
          <w:rFonts w:ascii="Times New Roman" w:hAnsi="Times New Roman" w:cs="Times New Roman"/>
          <w:i/>
          <w:sz w:val="24"/>
          <w:szCs w:val="24"/>
          <w:lang w:val="en-US"/>
        </w:rPr>
        <w:t>Windex</w:t>
      </w:r>
      <w:r w:rsidRPr="008E7BE2">
        <w:rPr>
          <w:rFonts w:ascii="Times New Roman" w:hAnsi="Times New Roman" w:cs="Times New Roman"/>
          <w:i/>
          <w:sz w:val="24"/>
          <w:szCs w:val="24"/>
        </w:rPr>
        <w:t>- 5000</w:t>
      </w:r>
    </w:p>
    <w:p w:rsidR="008E7BE2" w:rsidRPr="008E7BE2" w:rsidRDefault="008E7BE2" w:rsidP="008E7BE2">
      <w:pPr>
        <w:spacing w:line="360" w:lineRule="auto"/>
        <w:ind w:firstLine="360"/>
        <w:jc w:val="both"/>
        <w:rPr>
          <w:rFonts w:ascii="Times New Roman" w:hAnsi="Times New Roman" w:cs="Times New Roman"/>
          <w:sz w:val="28"/>
          <w:szCs w:val="28"/>
        </w:rPr>
      </w:pPr>
      <w:r w:rsidRPr="008E7BE2">
        <w:rPr>
          <w:rFonts w:ascii="Times New Roman" w:hAnsi="Times New Roman" w:cs="Times New Roman"/>
          <w:sz w:val="28"/>
          <w:szCs w:val="28"/>
        </w:rPr>
        <w:lastRenderedPageBreak/>
        <w:t>Основные технические данные сведены в таблице 5</w:t>
      </w:r>
    </w:p>
    <w:p w:rsidR="008E7BE2" w:rsidRPr="008E7BE2" w:rsidRDefault="008E7BE2" w:rsidP="008E7BE2">
      <w:pPr>
        <w:spacing w:line="360" w:lineRule="auto"/>
        <w:ind w:firstLine="360"/>
        <w:jc w:val="both"/>
        <w:rPr>
          <w:rFonts w:ascii="Times New Roman" w:hAnsi="Times New Roman" w:cs="Times New Roman"/>
          <w:sz w:val="28"/>
          <w:szCs w:val="28"/>
        </w:rPr>
      </w:pPr>
      <w:r w:rsidRPr="008E7BE2">
        <w:rPr>
          <w:rFonts w:ascii="Times New Roman" w:hAnsi="Times New Roman" w:cs="Times New Roman"/>
          <w:sz w:val="28"/>
          <w:szCs w:val="28"/>
        </w:rPr>
        <w:t xml:space="preserve">Таблица 5 Основные технические данные </w:t>
      </w:r>
      <w:r w:rsidRPr="008E7BE2">
        <w:rPr>
          <w:rFonts w:ascii="Times New Roman" w:hAnsi="Times New Roman" w:cs="Times New Roman"/>
          <w:sz w:val="28"/>
          <w:szCs w:val="28"/>
          <w:lang w:val="en-US"/>
        </w:rPr>
        <w:t>Windex</w:t>
      </w:r>
      <w:r w:rsidRPr="008E7BE2">
        <w:rPr>
          <w:rFonts w:ascii="Times New Roman" w:hAnsi="Times New Roman" w:cs="Times New Roman"/>
          <w:sz w:val="28"/>
          <w:szCs w:val="28"/>
        </w:rPr>
        <w:t>- 5000</w:t>
      </w:r>
    </w:p>
    <w:tbl>
      <w:tblPr>
        <w:tblStyle w:val="24"/>
        <w:tblW w:w="0" w:type="auto"/>
        <w:tblLook w:val="04A0" w:firstRow="1" w:lastRow="0" w:firstColumn="1" w:lastColumn="0" w:noHBand="0" w:noVBand="1"/>
      </w:tblPr>
      <w:tblGrid>
        <w:gridCol w:w="4785"/>
        <w:gridCol w:w="4785"/>
      </w:tblGrid>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Параметр</w:t>
            </w:r>
          </w:p>
        </w:tc>
        <w:tc>
          <w:tcPr>
            <w:tcW w:w="4786" w:type="dxa"/>
            <w:vAlign w:val="center"/>
          </w:tcPr>
          <w:p w:rsidR="008E7BE2" w:rsidRPr="008E7BE2" w:rsidRDefault="008E7BE2" w:rsidP="008E7BE2">
            <w:pPr>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Windex</w:t>
            </w:r>
            <w:r w:rsidRPr="008E7BE2">
              <w:rPr>
                <w:rFonts w:ascii="Times New Roman" w:hAnsi="Times New Roman" w:cs="Times New Roman"/>
                <w:sz w:val="28"/>
                <w:szCs w:val="28"/>
              </w:rPr>
              <w:t>- 5000</w:t>
            </w:r>
          </w:p>
        </w:tc>
      </w:tr>
      <w:tr w:rsidR="008E7BE2" w:rsidRPr="008E7BE2" w:rsidTr="003427CE">
        <w:trPr>
          <w:trHeight w:val="601"/>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Режим работы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r>
      <w:tr w:rsidR="008E7BE2" w:rsidRPr="008E7BE2" w:rsidTr="003427CE">
        <w:trPr>
          <w:trHeight w:val="585"/>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Длинна волны</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1560 </w:t>
            </w:r>
            <w:proofErr w:type="spellStart"/>
            <w:r w:rsidRPr="008E7BE2">
              <w:rPr>
                <w:rFonts w:ascii="Times New Roman" w:hAnsi="Times New Roman" w:cs="Times New Roman"/>
                <w:sz w:val="28"/>
                <w:szCs w:val="28"/>
              </w:rPr>
              <w:t>нм</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Энергия импульса при заданной длительности импульса</w:t>
            </w:r>
          </w:p>
          <w:p w:rsidR="008E7BE2" w:rsidRPr="008E7BE2" w:rsidRDefault="008E7BE2" w:rsidP="00593E32">
            <w:pPr>
              <w:numPr>
                <w:ilvl w:val="0"/>
                <w:numId w:val="8"/>
              </w:numPr>
              <w:ind w:left="284"/>
              <w:contextualSpacing/>
              <w:jc w:val="center"/>
              <w:rPr>
                <w:rFonts w:ascii="Times New Roman" w:hAnsi="Times New Roman" w:cs="Times New Roman"/>
                <w:sz w:val="28"/>
                <w:szCs w:val="28"/>
              </w:rPr>
            </w:pPr>
            <w:r w:rsidRPr="008E7BE2">
              <w:rPr>
                <w:rFonts w:ascii="Times New Roman" w:hAnsi="Times New Roman" w:cs="Times New Roman"/>
                <w:sz w:val="28"/>
                <w:szCs w:val="28"/>
              </w:rPr>
              <w:t xml:space="preserve">при длительности импульса 400 </w:t>
            </w:r>
            <w:proofErr w:type="spellStart"/>
            <w:r w:rsidRPr="008E7BE2">
              <w:rPr>
                <w:rFonts w:ascii="Times New Roman" w:hAnsi="Times New Roman" w:cs="Times New Roman"/>
                <w:sz w:val="28"/>
                <w:szCs w:val="28"/>
              </w:rPr>
              <w:t>нс</w:t>
            </w:r>
            <w:proofErr w:type="spellEnd"/>
          </w:p>
          <w:p w:rsidR="008E7BE2" w:rsidRPr="008E7BE2" w:rsidRDefault="008E7BE2" w:rsidP="00593E32">
            <w:pPr>
              <w:numPr>
                <w:ilvl w:val="0"/>
                <w:numId w:val="8"/>
              </w:numPr>
              <w:ind w:left="284"/>
              <w:contextualSpacing/>
              <w:jc w:val="center"/>
              <w:rPr>
                <w:rFonts w:ascii="Times New Roman" w:hAnsi="Times New Roman" w:cs="Times New Roman"/>
                <w:sz w:val="28"/>
                <w:szCs w:val="28"/>
              </w:rPr>
            </w:pPr>
            <w:r w:rsidRPr="008E7BE2">
              <w:rPr>
                <w:rFonts w:ascii="Times New Roman" w:hAnsi="Times New Roman" w:cs="Times New Roman"/>
                <w:sz w:val="28"/>
                <w:szCs w:val="28"/>
              </w:rPr>
              <w:t xml:space="preserve">при длительности импульса 200 </w:t>
            </w:r>
            <w:proofErr w:type="spellStart"/>
            <w:r w:rsidRPr="008E7BE2">
              <w:rPr>
                <w:rFonts w:ascii="Times New Roman" w:hAnsi="Times New Roman" w:cs="Times New Roman"/>
                <w:sz w:val="28"/>
                <w:szCs w:val="28"/>
              </w:rPr>
              <w:t>нс</w:t>
            </w:r>
            <w:proofErr w:type="spellEnd"/>
          </w:p>
        </w:tc>
        <w:tc>
          <w:tcPr>
            <w:tcW w:w="4786" w:type="dxa"/>
            <w:vAlign w:val="bottom"/>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100 </w:t>
            </w:r>
            <w:proofErr w:type="spellStart"/>
            <w:r w:rsidRPr="008E7BE2">
              <w:rPr>
                <w:rFonts w:ascii="Times New Roman" w:hAnsi="Times New Roman" w:cs="Times New Roman"/>
                <w:sz w:val="28"/>
                <w:szCs w:val="28"/>
              </w:rPr>
              <w:t>мкДж</w:t>
            </w:r>
            <w:proofErr w:type="spellEnd"/>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50 </w:t>
            </w:r>
            <w:proofErr w:type="spellStart"/>
            <w:r w:rsidRPr="008E7BE2">
              <w:rPr>
                <w:rFonts w:ascii="Times New Roman" w:hAnsi="Times New Roman" w:cs="Times New Roman"/>
                <w:sz w:val="28"/>
                <w:szCs w:val="28"/>
              </w:rPr>
              <w:t>мкДж</w:t>
            </w:r>
            <w:proofErr w:type="spellEnd"/>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Максимальная дальность измерений при длительности импульса 400 </w:t>
            </w:r>
            <w:proofErr w:type="spellStart"/>
            <w:r w:rsidRPr="008E7BE2">
              <w:rPr>
                <w:rFonts w:ascii="Times New Roman" w:hAnsi="Times New Roman" w:cs="Times New Roman"/>
                <w:sz w:val="28"/>
                <w:szCs w:val="28"/>
              </w:rPr>
              <w:t>нс</w:t>
            </w:r>
            <w:proofErr w:type="spellEnd"/>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до 10000 м (в зависимости от МДВ)</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Максимальная дальность измерений при длительности импульса 200 </w:t>
            </w:r>
            <w:proofErr w:type="spellStart"/>
            <w:r w:rsidRPr="008E7BE2">
              <w:rPr>
                <w:rFonts w:ascii="Times New Roman" w:hAnsi="Times New Roman" w:cs="Times New Roman"/>
                <w:sz w:val="28"/>
                <w:szCs w:val="28"/>
              </w:rPr>
              <w:t>нс</w:t>
            </w:r>
            <w:proofErr w:type="spellEnd"/>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до 1500 м (в зависимости от МДВ)</w:t>
            </w:r>
          </w:p>
        </w:tc>
      </w:tr>
      <w:tr w:rsidR="008E7BE2" w:rsidRPr="008E7BE2" w:rsidTr="003427CE">
        <w:trPr>
          <w:trHeight w:val="65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Минимальная дальность измерения</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не более 100 м</w:t>
            </w:r>
          </w:p>
        </w:tc>
      </w:tr>
      <w:tr w:rsidR="008E7BE2" w:rsidRPr="008E7BE2" w:rsidTr="003427CE">
        <w:trPr>
          <w:trHeight w:val="1248"/>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Пространственное разрешение</w:t>
            </w: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 при длительности импульса 400 </w:t>
            </w:r>
            <w:proofErr w:type="spellStart"/>
            <w:r w:rsidRPr="008E7BE2">
              <w:rPr>
                <w:rFonts w:ascii="Times New Roman" w:hAnsi="Times New Roman" w:cs="Times New Roman"/>
                <w:sz w:val="28"/>
                <w:szCs w:val="28"/>
              </w:rPr>
              <w:t>нс</w:t>
            </w:r>
            <w:proofErr w:type="spellEnd"/>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-при длительности импульса 200 </w:t>
            </w:r>
            <w:proofErr w:type="spellStart"/>
            <w:r w:rsidRPr="008E7BE2">
              <w:rPr>
                <w:rFonts w:ascii="Times New Roman" w:hAnsi="Times New Roman" w:cs="Times New Roman"/>
                <w:sz w:val="28"/>
                <w:szCs w:val="28"/>
              </w:rPr>
              <w:t>нс</w:t>
            </w:r>
            <w:proofErr w:type="spellEnd"/>
          </w:p>
        </w:tc>
        <w:tc>
          <w:tcPr>
            <w:tcW w:w="4786" w:type="dxa"/>
            <w:vAlign w:val="bottom"/>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60 м</w:t>
            </w: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30 м</w:t>
            </w:r>
          </w:p>
        </w:tc>
      </w:tr>
      <w:tr w:rsidR="008E7BE2" w:rsidRPr="008E7BE2" w:rsidTr="003427CE">
        <w:trPr>
          <w:trHeight w:val="55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Диапазон измеряемых скоростей</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 – 55 м/с</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Пределы допускаемой погрешности измерения радиальной скорости ветра:</w:t>
            </w:r>
          </w:p>
          <w:p w:rsidR="008E7BE2" w:rsidRPr="008E7BE2" w:rsidRDefault="008E7BE2" w:rsidP="00593E32">
            <w:pPr>
              <w:numPr>
                <w:ilvl w:val="0"/>
                <w:numId w:val="6"/>
              </w:numPr>
              <w:contextualSpacing/>
              <w:jc w:val="center"/>
              <w:rPr>
                <w:rFonts w:ascii="Times New Roman" w:hAnsi="Times New Roman" w:cs="Times New Roman"/>
                <w:sz w:val="28"/>
                <w:szCs w:val="28"/>
              </w:rPr>
            </w:pPr>
            <w:r w:rsidRPr="008E7BE2">
              <w:rPr>
                <w:rFonts w:ascii="Times New Roman" w:hAnsi="Times New Roman" w:cs="Times New Roman"/>
                <w:sz w:val="28"/>
                <w:szCs w:val="28"/>
              </w:rPr>
              <w:t xml:space="preserve">Абсолютной при </w:t>
            </w:r>
            <w:r w:rsidRPr="008E7BE2">
              <w:rPr>
                <w:rFonts w:ascii="Times New Roman" w:hAnsi="Times New Roman" w:cs="Times New Roman"/>
                <w:sz w:val="28"/>
                <w:szCs w:val="28"/>
                <w:lang w:val="en-US"/>
              </w:rPr>
              <w:t>V</w:t>
            </w:r>
            <w:r w:rsidRPr="008E7BE2">
              <w:rPr>
                <w:rFonts w:ascii="Times New Roman" w:hAnsi="Times New Roman" w:cs="Times New Roman"/>
                <w:sz w:val="28"/>
                <w:szCs w:val="28"/>
              </w:rPr>
              <w:t xml:space="preserve"> ≤10 м/с</w:t>
            </w:r>
          </w:p>
          <w:p w:rsidR="008E7BE2" w:rsidRPr="008E7BE2" w:rsidRDefault="008E7BE2" w:rsidP="00593E32">
            <w:pPr>
              <w:numPr>
                <w:ilvl w:val="0"/>
                <w:numId w:val="6"/>
              </w:numPr>
              <w:contextualSpacing/>
              <w:jc w:val="center"/>
              <w:rPr>
                <w:rFonts w:ascii="Times New Roman" w:hAnsi="Times New Roman" w:cs="Times New Roman"/>
                <w:sz w:val="28"/>
                <w:szCs w:val="28"/>
              </w:rPr>
            </w:pPr>
            <w:r w:rsidRPr="008E7BE2">
              <w:rPr>
                <w:rFonts w:ascii="Times New Roman" w:hAnsi="Times New Roman" w:cs="Times New Roman"/>
                <w:sz w:val="28"/>
                <w:szCs w:val="28"/>
              </w:rPr>
              <w:t xml:space="preserve">Относительной при </w:t>
            </w:r>
            <w:r w:rsidRPr="008E7BE2">
              <w:rPr>
                <w:rFonts w:ascii="Times New Roman" w:hAnsi="Times New Roman" w:cs="Times New Roman"/>
                <w:sz w:val="28"/>
                <w:szCs w:val="28"/>
                <w:lang w:val="en-US"/>
              </w:rPr>
              <w:t>V</w:t>
            </w:r>
            <w:r w:rsidRPr="008E7BE2">
              <w:rPr>
                <w:rFonts w:ascii="Times New Roman" w:hAnsi="Times New Roman" w:cs="Times New Roman"/>
                <w:sz w:val="28"/>
                <w:szCs w:val="28"/>
              </w:rPr>
              <w:t xml:space="preserve"> ≥ 10 м/с</w:t>
            </w:r>
          </w:p>
        </w:tc>
        <w:tc>
          <w:tcPr>
            <w:tcW w:w="4786" w:type="dxa"/>
            <w:vAlign w:val="bottom"/>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0,3 м/с</w:t>
            </w: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5  %</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Диапазон сканирования</w:t>
            </w:r>
          </w:p>
          <w:p w:rsidR="008E7BE2" w:rsidRPr="008E7BE2" w:rsidRDefault="008E7BE2" w:rsidP="00593E32">
            <w:pPr>
              <w:numPr>
                <w:ilvl w:val="0"/>
                <w:numId w:val="7"/>
              </w:numPr>
              <w:contextualSpacing/>
              <w:jc w:val="center"/>
              <w:rPr>
                <w:rFonts w:ascii="Times New Roman" w:hAnsi="Times New Roman" w:cs="Times New Roman"/>
                <w:sz w:val="28"/>
                <w:szCs w:val="28"/>
              </w:rPr>
            </w:pPr>
            <w:r w:rsidRPr="008E7BE2">
              <w:rPr>
                <w:rFonts w:ascii="Times New Roman" w:hAnsi="Times New Roman" w:cs="Times New Roman"/>
                <w:sz w:val="28"/>
                <w:szCs w:val="28"/>
              </w:rPr>
              <w:t>по азимуту</w:t>
            </w:r>
          </w:p>
          <w:p w:rsidR="008E7BE2" w:rsidRPr="008E7BE2" w:rsidRDefault="008E7BE2" w:rsidP="00593E32">
            <w:pPr>
              <w:numPr>
                <w:ilvl w:val="0"/>
                <w:numId w:val="7"/>
              </w:numPr>
              <w:contextualSpacing/>
              <w:jc w:val="center"/>
              <w:rPr>
                <w:rFonts w:ascii="Times New Roman" w:hAnsi="Times New Roman" w:cs="Times New Roman"/>
                <w:sz w:val="28"/>
                <w:szCs w:val="28"/>
              </w:rPr>
            </w:pPr>
            <w:r w:rsidRPr="008E7BE2">
              <w:rPr>
                <w:rFonts w:ascii="Times New Roman" w:hAnsi="Times New Roman" w:cs="Times New Roman"/>
                <w:sz w:val="28"/>
                <w:szCs w:val="28"/>
              </w:rPr>
              <w:t>по углу места</w:t>
            </w:r>
          </w:p>
        </w:tc>
        <w:tc>
          <w:tcPr>
            <w:tcW w:w="4786" w:type="dxa"/>
            <w:vAlign w:val="bottom"/>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0…360 ˚</w:t>
            </w:r>
          </w:p>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-10…190 ˚</w:t>
            </w:r>
          </w:p>
        </w:tc>
      </w:tr>
      <w:tr w:rsidR="008E7BE2" w:rsidRPr="008E7BE2" w:rsidTr="003427CE">
        <w:trPr>
          <w:trHeight w:val="850"/>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Время осреднения результатов измерений</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0,1…15 с</w:t>
            </w:r>
          </w:p>
        </w:tc>
      </w:tr>
      <w:tr w:rsidR="008E7BE2" w:rsidRPr="008E7BE2" w:rsidTr="003427CE">
        <w:trPr>
          <w:trHeight w:val="661"/>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Температурный режим работы, °С</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- 50 … +50 </w:t>
            </w:r>
          </w:p>
        </w:tc>
      </w:tr>
      <w:tr w:rsidR="008E7BE2" w:rsidRPr="008E7BE2" w:rsidTr="003427CE">
        <w:trPr>
          <w:trHeight w:val="555"/>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 xml:space="preserve">Габариты </w:t>
            </w:r>
          </w:p>
        </w:tc>
        <w:tc>
          <w:tcPr>
            <w:tcW w:w="4786" w:type="dxa"/>
            <w:vAlign w:val="center"/>
          </w:tcPr>
          <w:p w:rsidR="008E7BE2" w:rsidRPr="008E7BE2" w:rsidRDefault="008E7BE2" w:rsidP="008E7BE2">
            <w:pPr>
              <w:ind w:left="-171" w:firstLine="0"/>
              <w:jc w:val="center"/>
              <w:rPr>
                <w:rFonts w:ascii="Times New Roman" w:hAnsi="Times New Roman" w:cs="Times New Roman"/>
                <w:sz w:val="28"/>
                <w:szCs w:val="28"/>
              </w:rPr>
            </w:pPr>
            <w:r w:rsidRPr="008E7BE2">
              <w:rPr>
                <w:rFonts w:ascii="Times New Roman" w:hAnsi="Times New Roman" w:cs="Times New Roman"/>
                <w:sz w:val="28"/>
                <w:szCs w:val="28"/>
              </w:rPr>
              <w:t>1000×883×1647 мм</w:t>
            </w:r>
          </w:p>
        </w:tc>
      </w:tr>
      <w:tr w:rsidR="008E7BE2" w:rsidRPr="008E7BE2" w:rsidTr="003427CE">
        <w:trPr>
          <w:trHeight w:val="557"/>
        </w:trPr>
        <w:tc>
          <w:tcPr>
            <w:tcW w:w="4785"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Масса</w:t>
            </w:r>
          </w:p>
        </w:tc>
        <w:tc>
          <w:tcPr>
            <w:tcW w:w="4786" w:type="dxa"/>
            <w:vAlign w:val="center"/>
          </w:tcPr>
          <w:p w:rsidR="008E7BE2" w:rsidRPr="008E7BE2" w:rsidRDefault="008E7BE2" w:rsidP="008E7BE2">
            <w:pPr>
              <w:ind w:firstLine="0"/>
              <w:jc w:val="center"/>
              <w:rPr>
                <w:rFonts w:ascii="Times New Roman" w:hAnsi="Times New Roman" w:cs="Times New Roman"/>
                <w:sz w:val="28"/>
                <w:szCs w:val="28"/>
              </w:rPr>
            </w:pPr>
            <w:r w:rsidRPr="008E7BE2">
              <w:rPr>
                <w:rFonts w:ascii="Times New Roman" w:hAnsi="Times New Roman" w:cs="Times New Roman"/>
                <w:sz w:val="28"/>
                <w:szCs w:val="28"/>
              </w:rPr>
              <w:t>160 кг</w:t>
            </w:r>
          </w:p>
        </w:tc>
      </w:tr>
    </w:tbl>
    <w:p w:rsidR="008E7BE2" w:rsidRPr="008E7BE2" w:rsidRDefault="008E7BE2" w:rsidP="008E7BE2">
      <w:pPr>
        <w:spacing w:line="360" w:lineRule="auto"/>
        <w:ind w:firstLine="360"/>
        <w:jc w:val="both"/>
        <w:rPr>
          <w:rFonts w:ascii="Times New Roman" w:hAnsi="Times New Roman" w:cs="Times New Roman"/>
          <w:sz w:val="28"/>
          <w:szCs w:val="28"/>
        </w:rPr>
      </w:pPr>
      <w:r w:rsidRPr="008E7BE2">
        <w:rPr>
          <w:rFonts w:ascii="Times New Roman" w:hAnsi="Times New Roman" w:cs="Times New Roman"/>
          <w:sz w:val="28"/>
          <w:szCs w:val="28"/>
        </w:rPr>
        <w:lastRenderedPageBreak/>
        <w:tab/>
        <w:t xml:space="preserve">Клиентское программное обеспечение данного лидара позволяет задать основные режимы сканирования (PPI, RHI, VAD, DBS), а также комбинацию этих режимов. Одним из существенных преимуществ данного прибора является модульность конструкции, что позволяет производить ремонт и обслуживание отдельных узлов и механизмов с минимальным вмешательством в изделие. </w:t>
      </w:r>
      <w:r w:rsidRPr="008E7BE2">
        <w:rPr>
          <w:rFonts w:ascii="Times New Roman" w:hAnsi="Times New Roman" w:cs="Times New Roman"/>
          <w:sz w:val="28"/>
          <w:szCs w:val="28"/>
          <w:lang w:val="en-US"/>
        </w:rPr>
        <w:t>Windex</w:t>
      </w:r>
      <w:r w:rsidRPr="008E7BE2">
        <w:rPr>
          <w:rFonts w:ascii="Times New Roman" w:hAnsi="Times New Roman" w:cs="Times New Roman"/>
          <w:sz w:val="28"/>
          <w:szCs w:val="28"/>
        </w:rPr>
        <w:t>- 5000 состоит из следующих основных модулей:</w:t>
      </w:r>
    </w:p>
    <w:p w:rsidR="008E7BE2" w:rsidRPr="008E7BE2" w:rsidRDefault="008E7BE2" w:rsidP="00593E32">
      <w:pPr>
        <w:numPr>
          <w:ilvl w:val="0"/>
          <w:numId w:val="9"/>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модуль сканирующий. Обеспечивает вывод зондирующего излучения в атмосферу;</w:t>
      </w:r>
    </w:p>
    <w:p w:rsidR="008E7BE2" w:rsidRPr="008E7BE2" w:rsidRDefault="008E7BE2" w:rsidP="00593E32">
      <w:pPr>
        <w:numPr>
          <w:ilvl w:val="0"/>
          <w:numId w:val="9"/>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модуль оптико–электронный. Служит для генерации лазерного излучения, а также для приема и обработки полученных данных измерений;</w:t>
      </w:r>
    </w:p>
    <w:p w:rsidR="008E7BE2" w:rsidRPr="008E7BE2" w:rsidRDefault="008E7BE2" w:rsidP="00593E32">
      <w:pPr>
        <w:numPr>
          <w:ilvl w:val="0"/>
          <w:numId w:val="9"/>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модуль охлаждения и питания. Отвечает за обеспечением электропитанием устройств и поддержание рабочих климатических параметров внутри изделия.</w:t>
      </w:r>
    </w:p>
    <w:p w:rsidR="008E7BE2" w:rsidRPr="008E7BE2" w:rsidRDefault="008E7BE2" w:rsidP="008E7BE2">
      <w:pPr>
        <w:spacing w:line="360" w:lineRule="auto"/>
        <w:ind w:firstLine="708"/>
        <w:jc w:val="both"/>
        <w:rPr>
          <w:rFonts w:ascii="Times New Roman" w:hAnsi="Times New Roman" w:cs="Times New Roman"/>
          <w:sz w:val="28"/>
          <w:szCs w:val="28"/>
        </w:rPr>
      </w:pPr>
      <w:r w:rsidRPr="008E7BE2">
        <w:rPr>
          <w:rFonts w:ascii="Times New Roman" w:hAnsi="Times New Roman" w:cs="Times New Roman"/>
          <w:sz w:val="28"/>
          <w:szCs w:val="28"/>
        </w:rPr>
        <w:t xml:space="preserve">Также стоит отметить, что данный лидар имеет в своем составе волоконные компоненты, а именно </w:t>
      </w:r>
      <w:r w:rsidRPr="008E7BE2">
        <w:rPr>
          <w:rFonts w:ascii="Times New Roman" w:hAnsi="Times New Roman" w:cs="Times New Roman"/>
          <w:sz w:val="28"/>
          <w:szCs w:val="28"/>
          <w:lang w:val="en-US"/>
        </w:rPr>
        <w:t>DFB</w:t>
      </w:r>
      <w:r w:rsidRPr="008E7BE2">
        <w:rPr>
          <w:rFonts w:ascii="Times New Roman" w:hAnsi="Times New Roman" w:cs="Times New Roman"/>
          <w:sz w:val="28"/>
          <w:szCs w:val="28"/>
        </w:rPr>
        <w:t xml:space="preserve"> лазер, </w:t>
      </w:r>
      <w:r w:rsidRPr="008E7BE2">
        <w:rPr>
          <w:rFonts w:ascii="Times New Roman" w:hAnsi="Times New Roman" w:cs="Times New Roman"/>
          <w:sz w:val="28"/>
          <w:szCs w:val="28"/>
          <w:lang w:val="en-US"/>
        </w:rPr>
        <w:t>EDFA</w:t>
      </w:r>
      <w:r w:rsidRPr="008E7BE2">
        <w:rPr>
          <w:rFonts w:ascii="Times New Roman" w:hAnsi="Times New Roman" w:cs="Times New Roman"/>
          <w:sz w:val="28"/>
          <w:szCs w:val="28"/>
        </w:rPr>
        <w:t xml:space="preserve"> усилитель, оптоволоконный смеситель. Данные компоненты позволяют при достаточно низких габаритах и малом тепловыделении обеспечивать большие энергии излучения, что обуславливается сравнительно высоким КПД волоконных устройств. Также несомненным преимуществом является большая надежность волоконных изделий ввиду отсутствия необходимости проводить юстировку последних. Рассматриваемая модель лидара имеет относительно небольшие габариты и вес, что позволяет при небольших усилиях осуществлять передислокацию системы на различные площадки для измерения в различных топографических или погодных условиях.</w:t>
      </w:r>
    </w:p>
    <w:p w:rsidR="008E7BE2" w:rsidRPr="008E7BE2" w:rsidRDefault="008E7BE2" w:rsidP="008E7BE2">
      <w:pPr>
        <w:spacing w:line="360" w:lineRule="auto"/>
        <w:ind w:firstLine="708"/>
        <w:jc w:val="both"/>
        <w:rPr>
          <w:rFonts w:ascii="Times New Roman" w:hAnsi="Times New Roman" w:cs="Times New Roman"/>
          <w:sz w:val="28"/>
          <w:szCs w:val="28"/>
        </w:rPr>
      </w:pPr>
    </w:p>
    <w:p w:rsidR="008E7BE2" w:rsidRPr="008E7BE2" w:rsidRDefault="008E7BE2" w:rsidP="008E7BE2">
      <w:pPr>
        <w:spacing w:line="360" w:lineRule="auto"/>
        <w:ind w:firstLine="708"/>
        <w:jc w:val="both"/>
        <w:rPr>
          <w:rFonts w:ascii="Times New Roman" w:hAnsi="Times New Roman" w:cs="Times New Roman"/>
          <w:sz w:val="28"/>
          <w:szCs w:val="28"/>
        </w:rPr>
      </w:pPr>
    </w:p>
    <w:p w:rsidR="008E7BE2" w:rsidRPr="008E7BE2" w:rsidRDefault="008E7BE2" w:rsidP="008E7BE2">
      <w:pPr>
        <w:spacing w:line="360" w:lineRule="auto"/>
        <w:ind w:firstLine="708"/>
        <w:jc w:val="center"/>
        <w:rPr>
          <w:rFonts w:ascii="Times New Roman" w:hAnsi="Times New Roman" w:cs="Times New Roman"/>
          <w:sz w:val="28"/>
          <w:szCs w:val="28"/>
        </w:rPr>
      </w:pPr>
      <w:r>
        <w:rPr>
          <w:rFonts w:ascii="Times New Roman" w:hAnsi="Times New Roman" w:cs="Times New Roman"/>
          <w:sz w:val="28"/>
          <w:szCs w:val="28"/>
        </w:rPr>
        <w:lastRenderedPageBreak/>
        <w:t>1.7</w:t>
      </w:r>
      <w:r w:rsidRPr="008E7BE2">
        <w:rPr>
          <w:rFonts w:ascii="Times New Roman" w:hAnsi="Times New Roman" w:cs="Times New Roman"/>
          <w:sz w:val="28"/>
          <w:szCs w:val="28"/>
        </w:rPr>
        <w:t xml:space="preserve"> Сравнительный анализ рынка лидарных измерителей скорости ветра</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ab/>
        <w:t>Для того, чтобы понять в каком направлении необходимо двигаться при исследовании работы ветровых доплеровских лидаров, необходимо сравнить наиболее востребованные на рынке модели чтобы выделить те характеристики данных систем, которые влияют на эффективность работы ветрового лидара как средства удаленного измерения скорости ветра. В таблице 6 представлено сравнение коммерчески доступных на рынке ветровых лидаров. В качестве основных критериев для сравнения были выбраны наиболее общие для всех моделей, а именно:</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Режим работы;</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Длинна волны;</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Энергия импульса;</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Длительность импульса;</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Частота следования импульсов;</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Апертура приемного телескопа;</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Максимальная дальность измерения;</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Диапазон измеряемых скоростей;</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 xml:space="preserve">Габариты </w:t>
      </w:r>
      <w:proofErr w:type="spellStart"/>
      <w:r w:rsidRPr="008E7BE2">
        <w:rPr>
          <w:rFonts w:ascii="Times New Roman" w:hAnsi="Times New Roman" w:cs="Times New Roman"/>
          <w:sz w:val="28"/>
          <w:szCs w:val="28"/>
        </w:rPr>
        <w:t>ДхШхВ</w:t>
      </w:r>
      <w:proofErr w:type="spellEnd"/>
      <w:r w:rsidRPr="008E7BE2">
        <w:rPr>
          <w:rFonts w:ascii="Times New Roman" w:hAnsi="Times New Roman" w:cs="Times New Roman"/>
          <w:sz w:val="28"/>
          <w:szCs w:val="28"/>
        </w:rPr>
        <w:t>;</w:t>
      </w:r>
    </w:p>
    <w:p w:rsidR="008E7BE2" w:rsidRPr="008E7BE2" w:rsidRDefault="008E7BE2" w:rsidP="00593E32">
      <w:pPr>
        <w:numPr>
          <w:ilvl w:val="0"/>
          <w:numId w:val="10"/>
        </w:numPr>
        <w:spacing w:line="360" w:lineRule="auto"/>
        <w:contextualSpacing/>
        <w:jc w:val="both"/>
        <w:rPr>
          <w:rFonts w:ascii="Times New Roman" w:hAnsi="Times New Roman" w:cs="Times New Roman"/>
          <w:sz w:val="28"/>
          <w:szCs w:val="28"/>
        </w:rPr>
      </w:pPr>
      <w:r w:rsidRPr="008E7BE2">
        <w:rPr>
          <w:rFonts w:ascii="Times New Roman" w:hAnsi="Times New Roman" w:cs="Times New Roman"/>
          <w:sz w:val="28"/>
          <w:szCs w:val="28"/>
        </w:rPr>
        <w:t>Вес;</w:t>
      </w:r>
    </w:p>
    <w:p w:rsidR="008E7BE2" w:rsidRPr="008E7BE2" w:rsidRDefault="008E7BE2" w:rsidP="008E7BE2">
      <w:pPr>
        <w:spacing w:line="360" w:lineRule="auto"/>
        <w:ind w:firstLine="851"/>
        <w:jc w:val="both"/>
        <w:rPr>
          <w:rFonts w:ascii="Times New Roman" w:hAnsi="Times New Roman" w:cs="Times New Roman"/>
          <w:sz w:val="28"/>
          <w:szCs w:val="28"/>
        </w:rPr>
      </w:pPr>
      <w:r w:rsidRPr="008E7BE2">
        <w:rPr>
          <w:rFonts w:ascii="Times New Roman" w:hAnsi="Times New Roman" w:cs="Times New Roman"/>
          <w:sz w:val="28"/>
          <w:szCs w:val="28"/>
        </w:rPr>
        <w:t>В сравнении были добавлены только импульсные ветровые лидары, т.к. данное сравнение было бы не совсем корректным из-за различного принципа работы и структуры. Также в сравнении учувствовали только те модели лидаров, которые были описаны выше. Стоит отметить, что существует еще относительно большое количество лидаров, однако они либо не выпускаются серийно, либо имеют недостаточно конкурентные параметры, и поэтому не представляют практического интереса.</w:t>
      </w:r>
    </w:p>
    <w:p w:rsidR="008E7BE2" w:rsidRPr="008E7BE2" w:rsidRDefault="008E7BE2" w:rsidP="008E7BE2">
      <w:pPr>
        <w:spacing w:line="360" w:lineRule="auto"/>
        <w:ind w:firstLine="0"/>
        <w:jc w:val="both"/>
        <w:rPr>
          <w:rFonts w:ascii="Times New Roman" w:hAnsi="Times New Roman" w:cs="Times New Roman"/>
          <w:sz w:val="28"/>
          <w:szCs w:val="28"/>
        </w:rPr>
      </w:pP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lastRenderedPageBreak/>
        <w:t>Таблица 6 Сравнение ветровых доплеровских лидаров</w:t>
      </w:r>
    </w:p>
    <w:tbl>
      <w:tblPr>
        <w:tblStyle w:val="24"/>
        <w:tblW w:w="0" w:type="auto"/>
        <w:tblLook w:val="04A0" w:firstRow="1" w:lastRow="0" w:firstColumn="1" w:lastColumn="0" w:noHBand="0" w:noVBand="1"/>
      </w:tblPr>
      <w:tblGrid>
        <w:gridCol w:w="1972"/>
        <w:gridCol w:w="1895"/>
        <w:gridCol w:w="1903"/>
        <w:gridCol w:w="1908"/>
        <w:gridCol w:w="1892"/>
      </w:tblGrid>
      <w:tr w:rsidR="008E7BE2" w:rsidRPr="008E7BE2" w:rsidTr="003427CE">
        <w:trPr>
          <w:trHeight w:val="907"/>
        </w:trPr>
        <w:tc>
          <w:tcPr>
            <w:tcW w:w="1972" w:type="dxa"/>
            <w:tcBorders>
              <w:tl2br w:val="single" w:sz="4" w:space="0" w:color="auto"/>
            </w:tcBorders>
          </w:tcPr>
          <w:p w:rsidR="008E7BE2" w:rsidRPr="008E7BE2" w:rsidRDefault="008E7BE2" w:rsidP="008E7BE2">
            <w:pPr>
              <w:spacing w:line="360" w:lineRule="auto"/>
              <w:ind w:firstLine="0"/>
              <w:jc w:val="both"/>
              <w:rPr>
                <w:rFonts w:ascii="Times New Roman" w:hAnsi="Times New Roman" w:cs="Times New Roman"/>
                <w:sz w:val="28"/>
                <w:szCs w:val="28"/>
              </w:rPr>
            </w:pPr>
          </w:p>
        </w:tc>
        <w:tc>
          <w:tcPr>
            <w:tcW w:w="1896" w:type="dxa"/>
          </w:tcPr>
          <w:p w:rsidR="008E7BE2" w:rsidRPr="008E7BE2" w:rsidRDefault="008E7BE2" w:rsidP="008E7BE2">
            <w:pPr>
              <w:spacing w:line="360" w:lineRule="auto"/>
              <w:ind w:firstLine="0"/>
              <w:jc w:val="both"/>
              <w:rPr>
                <w:rFonts w:ascii="Times New Roman" w:hAnsi="Times New Roman" w:cs="Times New Roman"/>
                <w:sz w:val="28"/>
                <w:szCs w:val="28"/>
              </w:rPr>
            </w:pPr>
            <w:proofErr w:type="spellStart"/>
            <w:r w:rsidRPr="008E7BE2">
              <w:rPr>
                <w:rFonts w:ascii="Times New Roman" w:hAnsi="Times New Roman" w:cs="Times New Roman"/>
                <w:sz w:val="28"/>
                <w:szCs w:val="28"/>
                <w:lang w:val="en-US"/>
              </w:rPr>
              <w:t>Windcube</w:t>
            </w:r>
            <w:proofErr w:type="spellEnd"/>
            <w:r w:rsidRPr="008E7BE2">
              <w:rPr>
                <w:rFonts w:ascii="Times New Roman" w:hAnsi="Times New Roman" w:cs="Times New Roman"/>
                <w:sz w:val="28"/>
                <w:szCs w:val="28"/>
              </w:rPr>
              <w:t xml:space="preserve"> 400</w:t>
            </w:r>
            <w:r w:rsidRPr="008E7BE2">
              <w:rPr>
                <w:rFonts w:ascii="Times New Roman" w:hAnsi="Times New Roman" w:cs="Times New Roman"/>
                <w:sz w:val="28"/>
                <w:szCs w:val="28"/>
                <w:lang w:val="en-US"/>
              </w:rPr>
              <w:t>S</w:t>
            </w:r>
          </w:p>
        </w:tc>
        <w:tc>
          <w:tcPr>
            <w:tcW w:w="1903" w:type="dxa"/>
          </w:tcPr>
          <w:p w:rsidR="008E7BE2" w:rsidRPr="008E7BE2" w:rsidRDefault="008E7BE2" w:rsidP="008E7BE2">
            <w:pPr>
              <w:spacing w:line="360" w:lineRule="auto"/>
              <w:ind w:firstLine="0"/>
              <w:jc w:val="both"/>
              <w:rPr>
                <w:rFonts w:ascii="Times New Roman" w:hAnsi="Times New Roman" w:cs="Times New Roman"/>
                <w:sz w:val="28"/>
                <w:szCs w:val="28"/>
              </w:rPr>
            </w:pPr>
            <w:proofErr w:type="spellStart"/>
            <w:r w:rsidRPr="008E7BE2">
              <w:rPr>
                <w:rFonts w:ascii="Times New Roman" w:hAnsi="Times New Roman" w:cs="Times New Roman"/>
                <w:sz w:val="28"/>
                <w:szCs w:val="28"/>
                <w:lang w:val="en-US"/>
              </w:rPr>
              <w:t>WindTracer</w:t>
            </w:r>
            <w:proofErr w:type="spellEnd"/>
          </w:p>
        </w:tc>
        <w:tc>
          <w:tcPr>
            <w:tcW w:w="1908" w:type="dxa"/>
          </w:tcPr>
          <w:p w:rsidR="008E7BE2" w:rsidRPr="008E7BE2" w:rsidRDefault="008E7BE2" w:rsidP="008E7BE2">
            <w:pPr>
              <w:spacing w:line="360" w:lineRule="auto"/>
              <w:ind w:firstLine="0"/>
              <w:jc w:val="both"/>
              <w:rPr>
                <w:rFonts w:ascii="Times New Roman" w:hAnsi="Times New Roman" w:cs="Times New Roman"/>
                <w:sz w:val="28"/>
                <w:szCs w:val="28"/>
              </w:rPr>
            </w:pPr>
            <w:proofErr w:type="spellStart"/>
            <w:r w:rsidRPr="008E7BE2">
              <w:rPr>
                <w:rFonts w:ascii="Times New Roman" w:hAnsi="Times New Roman" w:cs="Times New Roman"/>
                <w:sz w:val="28"/>
                <w:szCs w:val="28"/>
                <w:lang w:val="en-US"/>
              </w:rPr>
              <w:t>Diabarezza</w:t>
            </w:r>
            <w:proofErr w:type="spellEnd"/>
            <w:r w:rsidRPr="008E7BE2">
              <w:rPr>
                <w:rFonts w:ascii="Times New Roman" w:hAnsi="Times New Roman" w:cs="Times New Roman"/>
                <w:sz w:val="28"/>
                <w:szCs w:val="28"/>
              </w:rPr>
              <w:t>_</w:t>
            </w:r>
            <w:r w:rsidRPr="008E7BE2">
              <w:rPr>
                <w:rFonts w:ascii="Times New Roman" w:hAnsi="Times New Roman" w:cs="Times New Roman"/>
                <w:sz w:val="28"/>
                <w:szCs w:val="28"/>
                <w:lang w:val="en-US"/>
              </w:rPr>
              <w:t>a</w:t>
            </w:r>
          </w:p>
        </w:tc>
        <w:tc>
          <w:tcPr>
            <w:tcW w:w="189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lang w:val="en-US"/>
              </w:rPr>
              <w:t>Windex</w:t>
            </w:r>
            <w:r w:rsidRPr="008E7BE2">
              <w:rPr>
                <w:rFonts w:ascii="Times New Roman" w:hAnsi="Times New Roman" w:cs="Times New Roman"/>
                <w:sz w:val="28"/>
                <w:szCs w:val="28"/>
              </w:rPr>
              <w:t>-5000</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Режим работы</w:t>
            </w:r>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Импульсный</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Длинна волны, </w:t>
            </w:r>
            <w:proofErr w:type="spellStart"/>
            <w:r w:rsidRPr="008E7BE2">
              <w:rPr>
                <w:rFonts w:ascii="Times New Roman" w:hAnsi="Times New Roman" w:cs="Times New Roman"/>
                <w:sz w:val="28"/>
                <w:szCs w:val="28"/>
              </w:rPr>
              <w:t>нм</w:t>
            </w:r>
            <w:proofErr w:type="spellEnd"/>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1545</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1617</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1550</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1555</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Энергия импульса, </w:t>
            </w:r>
            <w:proofErr w:type="spellStart"/>
            <w:r w:rsidRPr="008E7BE2">
              <w:rPr>
                <w:rFonts w:ascii="Times New Roman" w:hAnsi="Times New Roman" w:cs="Times New Roman"/>
                <w:sz w:val="28"/>
                <w:szCs w:val="28"/>
              </w:rPr>
              <w:t>мкДж</w:t>
            </w:r>
            <w:proofErr w:type="spellEnd"/>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160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2500</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3000</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100</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Длительность импульса, </w:t>
            </w:r>
            <w:proofErr w:type="spellStart"/>
            <w:r w:rsidRPr="008E7BE2">
              <w:rPr>
                <w:rFonts w:ascii="Times New Roman" w:hAnsi="Times New Roman" w:cs="Times New Roman"/>
                <w:sz w:val="28"/>
                <w:szCs w:val="28"/>
              </w:rPr>
              <w:t>нс</w:t>
            </w:r>
            <w:proofErr w:type="spellEnd"/>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800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250</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400</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400</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Частота следования импульсов, Гц</w:t>
            </w:r>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10000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750</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1000</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10000</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Апертура приемного </w:t>
            </w:r>
            <w:proofErr w:type="spellStart"/>
            <w:r w:rsidRPr="008E7BE2">
              <w:rPr>
                <w:rFonts w:ascii="Times New Roman" w:hAnsi="Times New Roman" w:cs="Times New Roman"/>
                <w:sz w:val="28"/>
                <w:szCs w:val="28"/>
              </w:rPr>
              <w:t>телескопа,мм</w:t>
            </w:r>
            <w:proofErr w:type="spellEnd"/>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120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120</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100</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100</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Максимальная дальность измерения, м</w:t>
            </w:r>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15000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30000</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35000</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5000</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Диапазон измеряемых скоростей, м/с</w:t>
            </w:r>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±30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±40</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±50</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 xml:space="preserve">Габариты </w:t>
            </w:r>
            <w:proofErr w:type="spellStart"/>
            <w:r w:rsidRPr="008E7BE2">
              <w:rPr>
                <w:rFonts w:ascii="Times New Roman" w:hAnsi="Times New Roman" w:cs="Times New Roman"/>
                <w:sz w:val="28"/>
                <w:szCs w:val="28"/>
              </w:rPr>
              <w:t>ДхШхВ</w:t>
            </w:r>
            <w:proofErr w:type="spellEnd"/>
            <w:r w:rsidRPr="008E7BE2">
              <w:rPr>
                <w:rFonts w:ascii="Times New Roman" w:hAnsi="Times New Roman" w:cs="Times New Roman"/>
                <w:sz w:val="28"/>
                <w:szCs w:val="28"/>
              </w:rPr>
              <w:t>, см</w:t>
            </w:r>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100×82×140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197×244×249</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rPr>
              <w:t>˗</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100×88×165</w:t>
            </w:r>
          </w:p>
        </w:tc>
      </w:tr>
      <w:tr w:rsidR="008E7BE2" w:rsidRPr="008E7BE2" w:rsidTr="003427CE">
        <w:trPr>
          <w:trHeight w:val="907"/>
        </w:trPr>
        <w:tc>
          <w:tcPr>
            <w:tcW w:w="1972" w:type="dxa"/>
          </w:tcPr>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Вес, кг</w:t>
            </w:r>
          </w:p>
        </w:tc>
        <w:tc>
          <w:tcPr>
            <w:tcW w:w="1896"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150</w:t>
            </w:r>
          </w:p>
        </w:tc>
        <w:tc>
          <w:tcPr>
            <w:tcW w:w="1903"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2550</w:t>
            </w:r>
          </w:p>
        </w:tc>
        <w:tc>
          <w:tcPr>
            <w:tcW w:w="1908" w:type="dxa"/>
          </w:tcPr>
          <w:p w:rsidR="008E7BE2" w:rsidRPr="008E7BE2" w:rsidRDefault="008E7BE2" w:rsidP="008E7BE2">
            <w:pPr>
              <w:spacing w:line="360" w:lineRule="auto"/>
              <w:ind w:firstLine="0"/>
              <w:jc w:val="center"/>
              <w:rPr>
                <w:rFonts w:ascii="Times New Roman" w:hAnsi="Times New Roman" w:cs="Times New Roman"/>
                <w:sz w:val="28"/>
                <w:szCs w:val="28"/>
              </w:rPr>
            </w:pPr>
            <w:r w:rsidRPr="008E7BE2">
              <w:rPr>
                <w:rFonts w:ascii="Times New Roman" w:hAnsi="Times New Roman" w:cs="Times New Roman"/>
                <w:sz w:val="28"/>
                <w:szCs w:val="28"/>
              </w:rPr>
              <w:t>˗</w:t>
            </w:r>
          </w:p>
        </w:tc>
        <w:tc>
          <w:tcPr>
            <w:tcW w:w="1892" w:type="dxa"/>
          </w:tcPr>
          <w:p w:rsidR="008E7BE2" w:rsidRPr="008E7BE2" w:rsidRDefault="008E7BE2" w:rsidP="008E7BE2">
            <w:pPr>
              <w:spacing w:line="360" w:lineRule="auto"/>
              <w:ind w:firstLine="0"/>
              <w:jc w:val="center"/>
              <w:rPr>
                <w:rFonts w:ascii="Times New Roman" w:hAnsi="Times New Roman" w:cs="Times New Roman"/>
                <w:sz w:val="28"/>
                <w:szCs w:val="28"/>
                <w:lang w:val="en-US"/>
              </w:rPr>
            </w:pPr>
            <w:r w:rsidRPr="008E7BE2">
              <w:rPr>
                <w:rFonts w:ascii="Times New Roman" w:hAnsi="Times New Roman" w:cs="Times New Roman"/>
                <w:sz w:val="28"/>
                <w:szCs w:val="28"/>
                <w:lang w:val="en-US"/>
              </w:rPr>
              <w:t>160</w:t>
            </w:r>
          </w:p>
        </w:tc>
      </w:tr>
    </w:tbl>
    <w:p w:rsidR="008E7BE2" w:rsidRPr="008E7BE2" w:rsidRDefault="008E7BE2" w:rsidP="008E7BE2">
      <w:pPr>
        <w:ind w:firstLine="0"/>
        <w:rPr>
          <w:rFonts w:ascii="Times New Roman" w:hAnsi="Times New Roman" w:cs="Times New Roman"/>
          <w:sz w:val="28"/>
          <w:szCs w:val="28"/>
        </w:rPr>
      </w:pPr>
      <w:r w:rsidRPr="008E7BE2">
        <w:rPr>
          <w:rFonts w:ascii="Times New Roman" w:hAnsi="Times New Roman" w:cs="Times New Roman"/>
          <w:sz w:val="28"/>
          <w:szCs w:val="28"/>
        </w:rPr>
        <w:br w:type="page"/>
      </w:r>
    </w:p>
    <w:p w:rsidR="008E7BE2" w:rsidRDefault="008E7BE2" w:rsidP="008E7BE2">
      <w:pPr>
        <w:pStyle w:val="1"/>
        <w:numPr>
          <w:ilvl w:val="0"/>
          <w:numId w:val="0"/>
        </w:numPr>
        <w:tabs>
          <w:tab w:val="left" w:pos="426"/>
        </w:tabs>
        <w:rPr>
          <w:sz w:val="24"/>
        </w:rPr>
      </w:pPr>
      <w:r w:rsidRPr="00206CFD">
        <w:lastRenderedPageBreak/>
        <w:t>З</w:t>
      </w:r>
      <w:r>
        <w:t>аключение</w:t>
      </w:r>
    </w:p>
    <w:p w:rsidR="008E7BE2" w:rsidRPr="008E7BE2" w:rsidRDefault="008E7BE2" w:rsidP="008E7BE2">
      <w:pPr>
        <w:spacing w:line="360" w:lineRule="auto"/>
        <w:ind w:firstLine="0"/>
        <w:jc w:val="both"/>
        <w:rPr>
          <w:rFonts w:ascii="Times New Roman" w:hAnsi="Times New Roman" w:cs="Times New Roman"/>
          <w:sz w:val="28"/>
          <w:szCs w:val="28"/>
        </w:rPr>
      </w:pPr>
      <w:r w:rsidRPr="008E7BE2">
        <w:rPr>
          <w:rFonts w:ascii="Times New Roman" w:hAnsi="Times New Roman" w:cs="Times New Roman"/>
          <w:sz w:val="28"/>
          <w:szCs w:val="28"/>
        </w:rPr>
        <w:tab/>
        <w:t xml:space="preserve">На основании анализа рынка когерентных ветровых лидаров было сделано несколько важных выводов. Во-первых, рынок ветровых лидаров является достаточно небольшим, из основных игроков можно выделить всего 4-5 компаний по всему миру, остальные либо производят узко специализированные приборы для научно-исследовательских применений, либо не могут обеспечить должного качества и надежности, и поэтому не оказывают влияния на общую ситуацию на рынке. Главным мировым поставщиком когерентных доплеровских лидаров можно назвать французскую компанию </w:t>
      </w:r>
      <w:proofErr w:type="spellStart"/>
      <w:r w:rsidRPr="008E7BE2">
        <w:rPr>
          <w:rFonts w:ascii="Times New Roman" w:hAnsi="Times New Roman" w:cs="Times New Roman"/>
          <w:sz w:val="28"/>
          <w:szCs w:val="28"/>
          <w:lang w:val="en-US"/>
        </w:rPr>
        <w:t>Leosphere</w:t>
      </w:r>
      <w:proofErr w:type="spellEnd"/>
      <w:r w:rsidRPr="008E7BE2">
        <w:rPr>
          <w:rFonts w:ascii="Times New Roman" w:hAnsi="Times New Roman" w:cs="Times New Roman"/>
          <w:sz w:val="28"/>
          <w:szCs w:val="28"/>
        </w:rPr>
        <w:t xml:space="preserve">, т.к. по количеству выпущенных устройств и территориальному охвату она не имеет конкурентов.  Далее идут такие гиганты мирового производства как </w:t>
      </w:r>
      <w:proofErr w:type="spellStart"/>
      <w:r w:rsidRPr="008E7BE2">
        <w:rPr>
          <w:rFonts w:ascii="Times New Roman" w:hAnsi="Times New Roman" w:cs="Times New Roman"/>
          <w:sz w:val="28"/>
          <w:szCs w:val="28"/>
          <w:lang w:val="en-US"/>
        </w:rPr>
        <w:t>Lokhed</w:t>
      </w:r>
      <w:proofErr w:type="spellEnd"/>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Martin</w:t>
      </w:r>
      <w:r w:rsidRPr="008E7BE2">
        <w:rPr>
          <w:rFonts w:ascii="Times New Roman" w:hAnsi="Times New Roman" w:cs="Times New Roman"/>
          <w:sz w:val="28"/>
          <w:szCs w:val="28"/>
        </w:rPr>
        <w:t xml:space="preserve"> и </w:t>
      </w:r>
      <w:proofErr w:type="spellStart"/>
      <w:r w:rsidRPr="008E7BE2">
        <w:rPr>
          <w:rFonts w:ascii="Times New Roman" w:hAnsi="Times New Roman" w:cs="Times New Roman"/>
          <w:sz w:val="28"/>
          <w:szCs w:val="28"/>
          <w:lang w:val="en-US"/>
        </w:rPr>
        <w:t>Mitsunishi</w:t>
      </w:r>
      <w:proofErr w:type="spellEnd"/>
      <w:r w:rsidRPr="008E7BE2">
        <w:rPr>
          <w:rFonts w:ascii="Times New Roman" w:hAnsi="Times New Roman" w:cs="Times New Roman"/>
          <w:sz w:val="28"/>
          <w:szCs w:val="28"/>
        </w:rPr>
        <w:t xml:space="preserve"> </w:t>
      </w:r>
      <w:r w:rsidRPr="008E7BE2">
        <w:rPr>
          <w:rFonts w:ascii="Times New Roman" w:hAnsi="Times New Roman" w:cs="Times New Roman"/>
          <w:sz w:val="28"/>
          <w:szCs w:val="28"/>
          <w:lang w:val="en-US"/>
        </w:rPr>
        <w:t>Motors</w:t>
      </w:r>
      <w:r w:rsidRPr="008E7BE2">
        <w:rPr>
          <w:rFonts w:ascii="Times New Roman" w:hAnsi="Times New Roman" w:cs="Times New Roman"/>
          <w:sz w:val="28"/>
          <w:szCs w:val="28"/>
        </w:rPr>
        <w:t xml:space="preserve">. Однако лидары данных производителей обладают весьма внушительными габаритами и сравнительно большой стоимостью, что вносит существенные ограничения в их успешное продвижение на рынке лидарных систем. Также данные лидары обладают достаточно высокими энергетическими характеристиками, что позволяет отнести их классу лидаров дальнего детектирования. Также в этот список стоит внести лидар </w:t>
      </w:r>
      <w:r w:rsidRPr="008E7BE2">
        <w:rPr>
          <w:rFonts w:ascii="Times New Roman" w:hAnsi="Times New Roman" w:cs="Times New Roman"/>
          <w:sz w:val="28"/>
          <w:szCs w:val="28"/>
          <w:lang w:val="en-US"/>
        </w:rPr>
        <w:t>Windex</w:t>
      </w:r>
      <w:r w:rsidRPr="008E7BE2">
        <w:rPr>
          <w:rFonts w:ascii="Times New Roman" w:hAnsi="Times New Roman" w:cs="Times New Roman"/>
          <w:sz w:val="28"/>
          <w:szCs w:val="28"/>
        </w:rPr>
        <w:t xml:space="preserve"> -5000 производства АО «Лазерные системы». Данный прибор имеет характеристики, сопоставимые с передовыми </w:t>
      </w:r>
      <w:proofErr w:type="spellStart"/>
      <w:r w:rsidRPr="008E7BE2">
        <w:rPr>
          <w:rFonts w:ascii="Times New Roman" w:hAnsi="Times New Roman" w:cs="Times New Roman"/>
          <w:sz w:val="28"/>
          <w:szCs w:val="28"/>
        </w:rPr>
        <w:t>лидарами</w:t>
      </w:r>
      <w:proofErr w:type="spellEnd"/>
      <w:r w:rsidRPr="008E7BE2">
        <w:rPr>
          <w:rFonts w:ascii="Times New Roman" w:hAnsi="Times New Roman" w:cs="Times New Roman"/>
          <w:sz w:val="28"/>
          <w:szCs w:val="28"/>
        </w:rPr>
        <w:t xml:space="preserve"> компании </w:t>
      </w:r>
      <w:proofErr w:type="spellStart"/>
      <w:r w:rsidRPr="008E7BE2">
        <w:rPr>
          <w:rFonts w:ascii="Times New Roman" w:hAnsi="Times New Roman" w:cs="Times New Roman"/>
          <w:sz w:val="28"/>
          <w:szCs w:val="28"/>
          <w:lang w:val="en-US"/>
        </w:rPr>
        <w:t>Leosphere</w:t>
      </w:r>
      <w:proofErr w:type="spellEnd"/>
      <w:r w:rsidRPr="008E7BE2">
        <w:rPr>
          <w:rFonts w:ascii="Times New Roman" w:hAnsi="Times New Roman" w:cs="Times New Roman"/>
          <w:sz w:val="28"/>
          <w:szCs w:val="28"/>
        </w:rPr>
        <w:t xml:space="preserve">, при этом обладая сравнительно низкой ценой и набором дополнительных преимуществ, таких как модульность конструкции и простота и повышенная надежность изделия. Анализируя основные характеристики вышеописанных лидаров был сделан вывод, что ключевым параметром, влияющим на конкурентоспособность когерентного ветрового доплеровского лидара является максимальная дальность детектирования </w:t>
      </w:r>
      <w:proofErr w:type="spellStart"/>
      <w:r w:rsidRPr="008E7BE2">
        <w:rPr>
          <w:rFonts w:ascii="Times New Roman" w:hAnsi="Times New Roman" w:cs="Times New Roman"/>
          <w:sz w:val="28"/>
          <w:szCs w:val="28"/>
        </w:rPr>
        <w:t>рассеяного</w:t>
      </w:r>
      <w:proofErr w:type="spellEnd"/>
      <w:r w:rsidRPr="008E7BE2">
        <w:rPr>
          <w:rFonts w:ascii="Times New Roman" w:hAnsi="Times New Roman" w:cs="Times New Roman"/>
          <w:sz w:val="28"/>
          <w:szCs w:val="28"/>
        </w:rPr>
        <w:t xml:space="preserve"> атмосферой сигнала.</w:t>
      </w:r>
    </w:p>
    <w:p w:rsidR="008E7BE2" w:rsidRDefault="008E7BE2" w:rsidP="005D50D2">
      <w:pPr>
        <w:pStyle w:val="1"/>
        <w:numPr>
          <w:ilvl w:val="0"/>
          <w:numId w:val="0"/>
        </w:numPr>
        <w:tabs>
          <w:tab w:val="left" w:pos="426"/>
        </w:tabs>
      </w:pPr>
    </w:p>
    <w:bookmarkEnd w:id="16"/>
    <w:bookmarkEnd w:id="17"/>
    <w:bookmarkEnd w:id="18"/>
    <w:p w:rsidR="008E7BE2" w:rsidRDefault="008E7BE2">
      <w:pPr>
        <w:ind w:firstLine="0"/>
        <w:rPr>
          <w:rFonts w:ascii="Times New Roman" w:eastAsiaTheme="majorEastAsia" w:hAnsi="Times New Roman" w:cstheme="majorBidi"/>
          <w:b/>
          <w:bCs/>
          <w:sz w:val="28"/>
          <w:szCs w:val="28"/>
        </w:rPr>
      </w:pPr>
    </w:p>
    <w:sectPr w:rsidR="008E7BE2" w:rsidSect="0005077B">
      <w:footerReference w:type="first" r:id="rId18"/>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8213C" w:rsidRDefault="00F8213C" w:rsidP="009B4BDF">
      <w:pPr>
        <w:spacing w:after="0" w:line="240" w:lineRule="auto"/>
      </w:pPr>
      <w:r>
        <w:separator/>
      </w:r>
    </w:p>
  </w:endnote>
  <w:endnote w:type="continuationSeparator" w:id="0">
    <w:p w:rsidR="00F8213C" w:rsidRDefault="00F8213C" w:rsidP="009B4B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1980242"/>
      <w:docPartObj>
        <w:docPartGallery w:val="Page Numbers (Bottom of Page)"/>
        <w:docPartUnique/>
      </w:docPartObj>
    </w:sdtPr>
    <w:sdtEndPr>
      <w:rPr>
        <w:rFonts w:ascii="Times New Roman" w:hAnsi="Times New Roman" w:cs="Times New Roman"/>
        <w:sz w:val="24"/>
      </w:rPr>
    </w:sdtEndPr>
    <w:sdtContent>
      <w:p w:rsidR="00264228" w:rsidRPr="00156498" w:rsidRDefault="00264228">
        <w:pPr>
          <w:pStyle w:val="afc"/>
          <w:jc w:val="right"/>
          <w:rPr>
            <w:rFonts w:ascii="Times New Roman" w:hAnsi="Times New Roman" w:cs="Times New Roman"/>
            <w:sz w:val="24"/>
          </w:rPr>
        </w:pPr>
        <w:r w:rsidRPr="00156498">
          <w:rPr>
            <w:rFonts w:ascii="Times New Roman" w:hAnsi="Times New Roman" w:cs="Times New Roman"/>
            <w:sz w:val="24"/>
          </w:rPr>
          <w:fldChar w:fldCharType="begin"/>
        </w:r>
        <w:r w:rsidRPr="00156498">
          <w:rPr>
            <w:rFonts w:ascii="Times New Roman" w:hAnsi="Times New Roman" w:cs="Times New Roman"/>
            <w:sz w:val="24"/>
          </w:rPr>
          <w:instrText>PAGE   \* MERGEFORMAT</w:instrText>
        </w:r>
        <w:r w:rsidRPr="00156498">
          <w:rPr>
            <w:rFonts w:ascii="Times New Roman" w:hAnsi="Times New Roman" w:cs="Times New Roman"/>
            <w:sz w:val="24"/>
          </w:rPr>
          <w:fldChar w:fldCharType="separate"/>
        </w:r>
        <w:r w:rsidR="000E2C14">
          <w:rPr>
            <w:rFonts w:ascii="Times New Roman" w:hAnsi="Times New Roman" w:cs="Times New Roman"/>
            <w:noProof/>
            <w:sz w:val="24"/>
          </w:rPr>
          <w:t>20</w:t>
        </w:r>
        <w:r w:rsidRPr="00156498">
          <w:rPr>
            <w:rFonts w:ascii="Times New Roman" w:hAnsi="Times New Roman" w:cs="Times New Roman"/>
            <w:sz w:val="24"/>
          </w:rPr>
          <w:fldChar w:fldCharType="end"/>
        </w:r>
      </w:p>
    </w:sdtContent>
  </w:sdt>
  <w:p w:rsidR="00264228" w:rsidRDefault="00264228" w:rsidP="00156498">
    <w:pPr>
      <w:pStyle w:val="afc"/>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228" w:rsidRDefault="00264228">
    <w:pPr>
      <w:pStyle w:val="afc"/>
      <w:jc w:val="right"/>
    </w:pPr>
  </w:p>
  <w:p w:rsidR="00264228" w:rsidRDefault="00264228" w:rsidP="002E664A">
    <w:pPr>
      <w:pStyle w:val="afc"/>
      <w:tabs>
        <w:tab w:val="clear" w:pos="4677"/>
        <w:tab w:val="clear" w:pos="9355"/>
        <w:tab w:val="left" w:pos="8081"/>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rPr>
      <w:id w:val="-387650802"/>
      <w:docPartObj>
        <w:docPartGallery w:val="Page Numbers (Bottom of Page)"/>
        <w:docPartUnique/>
      </w:docPartObj>
    </w:sdtPr>
    <w:sdtEndPr/>
    <w:sdtContent>
      <w:p w:rsidR="00264228" w:rsidRPr="002E664A" w:rsidRDefault="00264228">
        <w:pPr>
          <w:pStyle w:val="afc"/>
          <w:jc w:val="right"/>
          <w:rPr>
            <w:rFonts w:ascii="Times New Roman" w:hAnsi="Times New Roman" w:cs="Times New Roman"/>
          </w:rPr>
        </w:pPr>
        <w:r w:rsidRPr="002E664A">
          <w:rPr>
            <w:rFonts w:ascii="Times New Roman" w:hAnsi="Times New Roman" w:cs="Times New Roman"/>
            <w:sz w:val="24"/>
          </w:rPr>
          <w:fldChar w:fldCharType="begin"/>
        </w:r>
        <w:r w:rsidRPr="002E664A">
          <w:rPr>
            <w:rFonts w:ascii="Times New Roman" w:hAnsi="Times New Roman" w:cs="Times New Roman"/>
            <w:sz w:val="24"/>
          </w:rPr>
          <w:instrText>PAGE   \* MERGEFORMAT</w:instrText>
        </w:r>
        <w:r w:rsidRPr="002E664A">
          <w:rPr>
            <w:rFonts w:ascii="Times New Roman" w:hAnsi="Times New Roman" w:cs="Times New Roman"/>
            <w:sz w:val="24"/>
          </w:rPr>
          <w:fldChar w:fldCharType="separate"/>
        </w:r>
        <w:r w:rsidR="000E2C14">
          <w:rPr>
            <w:rFonts w:ascii="Times New Roman" w:hAnsi="Times New Roman" w:cs="Times New Roman"/>
            <w:noProof/>
            <w:sz w:val="24"/>
          </w:rPr>
          <w:t>5</w:t>
        </w:r>
        <w:r w:rsidRPr="002E664A">
          <w:rPr>
            <w:rFonts w:ascii="Times New Roman" w:hAnsi="Times New Roman" w:cs="Times New Roman"/>
            <w:sz w:val="24"/>
          </w:rPr>
          <w:fldChar w:fldCharType="end"/>
        </w:r>
      </w:p>
    </w:sdtContent>
  </w:sdt>
  <w:p w:rsidR="00264228" w:rsidRDefault="00264228" w:rsidP="002E664A">
    <w:pPr>
      <w:pStyle w:val="afc"/>
      <w:tabs>
        <w:tab w:val="clear" w:pos="4677"/>
        <w:tab w:val="clear" w:pos="9355"/>
        <w:tab w:val="left" w:pos="8081"/>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8213C" w:rsidRDefault="00F8213C" w:rsidP="009B4BDF">
      <w:pPr>
        <w:spacing w:after="0" w:line="240" w:lineRule="auto"/>
      </w:pPr>
      <w:r>
        <w:separator/>
      </w:r>
    </w:p>
  </w:footnote>
  <w:footnote w:type="continuationSeparator" w:id="0">
    <w:p w:rsidR="00F8213C" w:rsidRDefault="00F8213C" w:rsidP="009B4BD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EB4077"/>
    <w:multiLevelType w:val="hybridMultilevel"/>
    <w:tmpl w:val="ACC69A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0815164"/>
    <w:multiLevelType w:val="hybridMultilevel"/>
    <w:tmpl w:val="6ACA5640"/>
    <w:lvl w:ilvl="0" w:tplc="E80A85FA">
      <w:start w:val="1"/>
      <w:numFmt w:val="decimal"/>
      <w:lvlText w:val="%1."/>
      <w:lvlJc w:val="left"/>
      <w:pPr>
        <w:ind w:left="786" w:hanging="360"/>
      </w:pPr>
      <w:rPr>
        <w:rFonts w:ascii="Times New Roman" w:eastAsia="Times New Roman" w:hAnsi="Times New Roman" w:hint="default"/>
        <w:color w:val="0000FF" w:themeColor="hyperlink"/>
        <w:sz w:val="28"/>
        <w:u w:val="single"/>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 w15:restartNumberingAfterBreak="0">
    <w:nsid w:val="1215586A"/>
    <w:multiLevelType w:val="hybridMultilevel"/>
    <w:tmpl w:val="6CA433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F193D19"/>
    <w:multiLevelType w:val="hybridMultilevel"/>
    <w:tmpl w:val="2F5C2ED0"/>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35357E88"/>
    <w:multiLevelType w:val="multilevel"/>
    <w:tmpl w:val="93CA187E"/>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5" w15:restartNumberingAfterBreak="0">
    <w:nsid w:val="35D03A2D"/>
    <w:multiLevelType w:val="hybridMultilevel"/>
    <w:tmpl w:val="1FDCB8D0"/>
    <w:lvl w:ilvl="0" w:tplc="8076D21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15:restartNumberingAfterBreak="0">
    <w:nsid w:val="60E32B56"/>
    <w:multiLevelType w:val="multilevel"/>
    <w:tmpl w:val="6DEEAAF8"/>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66F46FF6"/>
    <w:multiLevelType w:val="hybridMultilevel"/>
    <w:tmpl w:val="F9A85F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68E90DC9"/>
    <w:multiLevelType w:val="hybridMultilevel"/>
    <w:tmpl w:val="099C2B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6E6E5183"/>
    <w:multiLevelType w:val="hybridMultilevel"/>
    <w:tmpl w:val="8A5C73A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15:restartNumberingAfterBreak="0">
    <w:nsid w:val="7CA51FFD"/>
    <w:multiLevelType w:val="hybridMultilevel"/>
    <w:tmpl w:val="B94079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6"/>
  </w:num>
  <w:num w:numId="4">
    <w:abstractNumId w:val="9"/>
  </w:num>
  <w:num w:numId="5">
    <w:abstractNumId w:val="7"/>
  </w:num>
  <w:num w:numId="6">
    <w:abstractNumId w:val="10"/>
  </w:num>
  <w:num w:numId="7">
    <w:abstractNumId w:val="0"/>
  </w:num>
  <w:num w:numId="8">
    <w:abstractNumId w:val="2"/>
  </w:num>
  <w:num w:numId="9">
    <w:abstractNumId w:val="3"/>
  </w:num>
  <w:num w:numId="10">
    <w:abstractNumId w:val="8"/>
  </w:num>
  <w:num w:numId="11">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68EB"/>
    <w:rsid w:val="0000153A"/>
    <w:rsid w:val="00013978"/>
    <w:rsid w:val="000139F7"/>
    <w:rsid w:val="000222A6"/>
    <w:rsid w:val="000229ED"/>
    <w:rsid w:val="0005077B"/>
    <w:rsid w:val="00053AB1"/>
    <w:rsid w:val="00053E3F"/>
    <w:rsid w:val="000663F8"/>
    <w:rsid w:val="0007092D"/>
    <w:rsid w:val="000945F1"/>
    <w:rsid w:val="00095F6D"/>
    <w:rsid w:val="000B4D5B"/>
    <w:rsid w:val="000C4A9D"/>
    <w:rsid w:val="000E2C14"/>
    <w:rsid w:val="000E73E8"/>
    <w:rsid w:val="000F7182"/>
    <w:rsid w:val="001105D7"/>
    <w:rsid w:val="00156498"/>
    <w:rsid w:val="0016500F"/>
    <w:rsid w:val="00167654"/>
    <w:rsid w:val="00170CCA"/>
    <w:rsid w:val="001844A2"/>
    <w:rsid w:val="00187554"/>
    <w:rsid w:val="001A35E0"/>
    <w:rsid w:val="001B64A7"/>
    <w:rsid w:val="001C396A"/>
    <w:rsid w:val="001D37A5"/>
    <w:rsid w:val="001D7403"/>
    <w:rsid w:val="001E666F"/>
    <w:rsid w:val="001E7031"/>
    <w:rsid w:val="001F6812"/>
    <w:rsid w:val="00206CFD"/>
    <w:rsid w:val="0021465B"/>
    <w:rsid w:val="00216DA7"/>
    <w:rsid w:val="002340F1"/>
    <w:rsid w:val="002635BF"/>
    <w:rsid w:val="00264228"/>
    <w:rsid w:val="0027714E"/>
    <w:rsid w:val="00291DA1"/>
    <w:rsid w:val="002D7E29"/>
    <w:rsid w:val="002E62A4"/>
    <w:rsid w:val="002E664A"/>
    <w:rsid w:val="002F61E1"/>
    <w:rsid w:val="00302D51"/>
    <w:rsid w:val="003065F8"/>
    <w:rsid w:val="00322501"/>
    <w:rsid w:val="00322D9A"/>
    <w:rsid w:val="00323B42"/>
    <w:rsid w:val="00323C9C"/>
    <w:rsid w:val="00340862"/>
    <w:rsid w:val="00347020"/>
    <w:rsid w:val="00354E10"/>
    <w:rsid w:val="003630B0"/>
    <w:rsid w:val="003757D9"/>
    <w:rsid w:val="0039651F"/>
    <w:rsid w:val="003C0C51"/>
    <w:rsid w:val="003C4146"/>
    <w:rsid w:val="003C73DE"/>
    <w:rsid w:val="003D7A01"/>
    <w:rsid w:val="00402E5E"/>
    <w:rsid w:val="00423FD6"/>
    <w:rsid w:val="004257AF"/>
    <w:rsid w:val="004274AF"/>
    <w:rsid w:val="00433480"/>
    <w:rsid w:val="0044257A"/>
    <w:rsid w:val="00442C50"/>
    <w:rsid w:val="00442D94"/>
    <w:rsid w:val="00447806"/>
    <w:rsid w:val="00452AAC"/>
    <w:rsid w:val="00454F32"/>
    <w:rsid w:val="0045677A"/>
    <w:rsid w:val="00467685"/>
    <w:rsid w:val="004729C1"/>
    <w:rsid w:val="004736EE"/>
    <w:rsid w:val="004846D9"/>
    <w:rsid w:val="004C4E64"/>
    <w:rsid w:val="004F2FEB"/>
    <w:rsid w:val="004F36CB"/>
    <w:rsid w:val="005068E6"/>
    <w:rsid w:val="00515488"/>
    <w:rsid w:val="00523BC8"/>
    <w:rsid w:val="005358A1"/>
    <w:rsid w:val="005527F8"/>
    <w:rsid w:val="00555099"/>
    <w:rsid w:val="00570A87"/>
    <w:rsid w:val="00593E32"/>
    <w:rsid w:val="005B0AAD"/>
    <w:rsid w:val="005C55BD"/>
    <w:rsid w:val="005C75C7"/>
    <w:rsid w:val="005D0AAF"/>
    <w:rsid w:val="005D50D2"/>
    <w:rsid w:val="005D7FBE"/>
    <w:rsid w:val="00603480"/>
    <w:rsid w:val="00603968"/>
    <w:rsid w:val="00605219"/>
    <w:rsid w:val="0061179E"/>
    <w:rsid w:val="00623AAA"/>
    <w:rsid w:val="00631AAC"/>
    <w:rsid w:val="006329EC"/>
    <w:rsid w:val="00635A97"/>
    <w:rsid w:val="006413F9"/>
    <w:rsid w:val="00647F3E"/>
    <w:rsid w:val="006536B2"/>
    <w:rsid w:val="00677615"/>
    <w:rsid w:val="00685B19"/>
    <w:rsid w:val="00687BB3"/>
    <w:rsid w:val="00695DD7"/>
    <w:rsid w:val="006C367B"/>
    <w:rsid w:val="006C63E2"/>
    <w:rsid w:val="006E2437"/>
    <w:rsid w:val="006F03C4"/>
    <w:rsid w:val="0072384A"/>
    <w:rsid w:val="00726129"/>
    <w:rsid w:val="00754AD0"/>
    <w:rsid w:val="00765109"/>
    <w:rsid w:val="00783EA0"/>
    <w:rsid w:val="00787D75"/>
    <w:rsid w:val="007A51CA"/>
    <w:rsid w:val="007B666A"/>
    <w:rsid w:val="007B7BC5"/>
    <w:rsid w:val="007C31C5"/>
    <w:rsid w:val="00805C7A"/>
    <w:rsid w:val="00811565"/>
    <w:rsid w:val="00824DEC"/>
    <w:rsid w:val="0082577F"/>
    <w:rsid w:val="0082722C"/>
    <w:rsid w:val="008344F9"/>
    <w:rsid w:val="008411DC"/>
    <w:rsid w:val="00854D1B"/>
    <w:rsid w:val="00875F22"/>
    <w:rsid w:val="00876577"/>
    <w:rsid w:val="008913D7"/>
    <w:rsid w:val="00896B02"/>
    <w:rsid w:val="00897722"/>
    <w:rsid w:val="008B03BA"/>
    <w:rsid w:val="008B38FB"/>
    <w:rsid w:val="008E73F6"/>
    <w:rsid w:val="008E7BE2"/>
    <w:rsid w:val="008F00D1"/>
    <w:rsid w:val="008F0B85"/>
    <w:rsid w:val="008F235C"/>
    <w:rsid w:val="00903F39"/>
    <w:rsid w:val="00905F1B"/>
    <w:rsid w:val="009111AC"/>
    <w:rsid w:val="00951346"/>
    <w:rsid w:val="009576A0"/>
    <w:rsid w:val="0097006A"/>
    <w:rsid w:val="00984053"/>
    <w:rsid w:val="00987030"/>
    <w:rsid w:val="009B4BDF"/>
    <w:rsid w:val="009B63BD"/>
    <w:rsid w:val="009E340B"/>
    <w:rsid w:val="009F5114"/>
    <w:rsid w:val="00A30104"/>
    <w:rsid w:val="00A305E3"/>
    <w:rsid w:val="00A3514A"/>
    <w:rsid w:val="00A45834"/>
    <w:rsid w:val="00A70FC3"/>
    <w:rsid w:val="00A76B36"/>
    <w:rsid w:val="00A76E87"/>
    <w:rsid w:val="00A85AE3"/>
    <w:rsid w:val="00A92905"/>
    <w:rsid w:val="00AB3ECA"/>
    <w:rsid w:val="00AB7046"/>
    <w:rsid w:val="00B01260"/>
    <w:rsid w:val="00B06441"/>
    <w:rsid w:val="00B25D14"/>
    <w:rsid w:val="00B4564B"/>
    <w:rsid w:val="00B554E5"/>
    <w:rsid w:val="00B91E74"/>
    <w:rsid w:val="00B9350D"/>
    <w:rsid w:val="00BA0400"/>
    <w:rsid w:val="00BA589F"/>
    <w:rsid w:val="00BA7E0E"/>
    <w:rsid w:val="00BC1815"/>
    <w:rsid w:val="00BC4729"/>
    <w:rsid w:val="00BD0ABE"/>
    <w:rsid w:val="00BD2073"/>
    <w:rsid w:val="00BD33B9"/>
    <w:rsid w:val="00BD7D96"/>
    <w:rsid w:val="00BF3824"/>
    <w:rsid w:val="00C031AB"/>
    <w:rsid w:val="00C046DB"/>
    <w:rsid w:val="00C06A73"/>
    <w:rsid w:val="00C12D5B"/>
    <w:rsid w:val="00C13376"/>
    <w:rsid w:val="00C161C4"/>
    <w:rsid w:val="00C47543"/>
    <w:rsid w:val="00C53A34"/>
    <w:rsid w:val="00C547B3"/>
    <w:rsid w:val="00C5649B"/>
    <w:rsid w:val="00C756C4"/>
    <w:rsid w:val="00CD335F"/>
    <w:rsid w:val="00CD4C58"/>
    <w:rsid w:val="00CF18CD"/>
    <w:rsid w:val="00D01CD9"/>
    <w:rsid w:val="00D168EB"/>
    <w:rsid w:val="00D51FC5"/>
    <w:rsid w:val="00D56664"/>
    <w:rsid w:val="00D57120"/>
    <w:rsid w:val="00D613EE"/>
    <w:rsid w:val="00D8353F"/>
    <w:rsid w:val="00D936A5"/>
    <w:rsid w:val="00DD460A"/>
    <w:rsid w:val="00DE5873"/>
    <w:rsid w:val="00DF2971"/>
    <w:rsid w:val="00DF5DDC"/>
    <w:rsid w:val="00E01D6B"/>
    <w:rsid w:val="00E0658E"/>
    <w:rsid w:val="00E07D11"/>
    <w:rsid w:val="00E10207"/>
    <w:rsid w:val="00E23033"/>
    <w:rsid w:val="00E258A6"/>
    <w:rsid w:val="00E557C9"/>
    <w:rsid w:val="00E62296"/>
    <w:rsid w:val="00E72145"/>
    <w:rsid w:val="00E87310"/>
    <w:rsid w:val="00EB7052"/>
    <w:rsid w:val="00EC49E6"/>
    <w:rsid w:val="00ED3142"/>
    <w:rsid w:val="00ED61EA"/>
    <w:rsid w:val="00EF4EB8"/>
    <w:rsid w:val="00F26659"/>
    <w:rsid w:val="00F3589F"/>
    <w:rsid w:val="00F52CBB"/>
    <w:rsid w:val="00F8213C"/>
    <w:rsid w:val="00F8518C"/>
    <w:rsid w:val="00F868A5"/>
    <w:rsid w:val="00F9361F"/>
    <w:rsid w:val="00FA7609"/>
    <w:rsid w:val="00FC399B"/>
    <w:rsid w:val="00FE1647"/>
    <w:rsid w:val="00FE2AC7"/>
    <w:rsid w:val="00FF69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1D150AD-B81C-46CB-B112-2A7D68EBDC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ГОСТ"/>
    <w:qFormat/>
    <w:rsid w:val="00F26659"/>
    <w:pPr>
      <w:ind w:firstLine="57"/>
    </w:pPr>
  </w:style>
  <w:style w:type="paragraph" w:styleId="1">
    <w:name w:val="heading 1"/>
    <w:basedOn w:val="a"/>
    <w:next w:val="a"/>
    <w:link w:val="10"/>
    <w:uiPriority w:val="9"/>
    <w:qFormat/>
    <w:rsid w:val="00A76B36"/>
    <w:pPr>
      <w:keepNext/>
      <w:keepLines/>
      <w:numPr>
        <w:numId w:val="2"/>
      </w:numPr>
      <w:spacing w:after="0" w:line="360" w:lineRule="auto"/>
      <w:contextualSpacing/>
      <w:jc w:val="center"/>
      <w:outlineLvl w:val="0"/>
    </w:pPr>
    <w:rPr>
      <w:rFonts w:ascii="Times New Roman" w:eastAsiaTheme="majorEastAsia" w:hAnsi="Times New Roman" w:cstheme="majorBidi"/>
      <w:b/>
      <w:bCs/>
      <w:sz w:val="28"/>
      <w:szCs w:val="28"/>
    </w:rPr>
  </w:style>
  <w:style w:type="paragraph" w:styleId="2">
    <w:name w:val="heading 2"/>
    <w:basedOn w:val="a"/>
    <w:next w:val="a"/>
    <w:link w:val="20"/>
    <w:uiPriority w:val="9"/>
    <w:unhideWhenUsed/>
    <w:qFormat/>
    <w:rsid w:val="00A76B36"/>
    <w:pPr>
      <w:keepNext/>
      <w:keepLines/>
      <w:numPr>
        <w:ilvl w:val="1"/>
        <w:numId w:val="2"/>
      </w:numPr>
      <w:spacing w:after="0" w:line="360" w:lineRule="auto"/>
      <w:ind w:left="0" w:firstLine="709"/>
      <w:contextualSpacing/>
      <w:jc w:val="both"/>
      <w:outlineLvl w:val="1"/>
    </w:pPr>
    <w:rPr>
      <w:rFonts w:ascii="Times New Roman" w:eastAsiaTheme="majorEastAsia" w:hAnsi="Times New Roman" w:cstheme="majorBidi"/>
      <w:bCs/>
      <w:sz w:val="28"/>
      <w:szCs w:val="26"/>
    </w:rPr>
  </w:style>
  <w:style w:type="paragraph" w:styleId="3">
    <w:name w:val="heading 3"/>
    <w:basedOn w:val="a"/>
    <w:next w:val="a"/>
    <w:link w:val="30"/>
    <w:uiPriority w:val="9"/>
    <w:unhideWhenUsed/>
    <w:qFormat/>
    <w:rsid w:val="003065F8"/>
    <w:pPr>
      <w:keepNext/>
      <w:keepLines/>
      <w:numPr>
        <w:ilvl w:val="2"/>
        <w:numId w:val="2"/>
      </w:numPr>
      <w:spacing w:after="0" w:line="360" w:lineRule="auto"/>
      <w:ind w:left="0" w:firstLine="709"/>
      <w:contextualSpacing/>
      <w:jc w:val="both"/>
      <w:outlineLvl w:val="2"/>
    </w:pPr>
    <w:rPr>
      <w:rFonts w:ascii="Times New Roman" w:eastAsiaTheme="majorEastAsia" w:hAnsi="Times New Roman" w:cstheme="majorBidi"/>
      <w:bCs/>
      <w:sz w:val="28"/>
    </w:rPr>
  </w:style>
  <w:style w:type="paragraph" w:styleId="4">
    <w:name w:val="heading 4"/>
    <w:basedOn w:val="a"/>
    <w:next w:val="a"/>
    <w:link w:val="40"/>
    <w:uiPriority w:val="9"/>
    <w:unhideWhenUsed/>
    <w:qFormat/>
    <w:rsid w:val="003065F8"/>
    <w:pPr>
      <w:keepNext/>
      <w:keepLines/>
      <w:numPr>
        <w:ilvl w:val="3"/>
        <w:numId w:val="2"/>
      </w:numPr>
      <w:spacing w:after="0" w:line="360" w:lineRule="auto"/>
      <w:ind w:left="0" w:firstLine="709"/>
      <w:contextualSpacing/>
      <w:jc w:val="both"/>
      <w:outlineLvl w:val="3"/>
    </w:pPr>
    <w:rPr>
      <w:rFonts w:ascii="Times New Roman" w:eastAsiaTheme="majorEastAsia" w:hAnsi="Times New Roman" w:cstheme="majorBidi"/>
      <w:bCs/>
      <w:iCs/>
      <w:sz w:val="28"/>
    </w:rPr>
  </w:style>
  <w:style w:type="paragraph" w:styleId="5">
    <w:name w:val="heading 5"/>
    <w:basedOn w:val="a"/>
    <w:next w:val="a"/>
    <w:link w:val="50"/>
    <w:unhideWhenUsed/>
    <w:qFormat/>
    <w:rsid w:val="00FA7609"/>
    <w:pPr>
      <w:keepNext/>
      <w:keepLines/>
      <w:numPr>
        <w:ilvl w:val="4"/>
        <w:numId w:val="2"/>
      </w:numPr>
      <w:spacing w:before="200" w:after="0" w:line="360" w:lineRule="auto"/>
      <w:contextualSpacing/>
      <w:jc w:val="both"/>
      <w:outlineLvl w:val="4"/>
    </w:pPr>
    <w:rPr>
      <w:rFonts w:asciiTheme="majorHAnsi" w:eastAsiaTheme="majorEastAsia" w:hAnsiTheme="majorHAnsi" w:cstheme="majorBidi"/>
      <w:color w:val="243F60" w:themeColor="accent1" w:themeShade="7F"/>
      <w:sz w:val="24"/>
    </w:rPr>
  </w:style>
  <w:style w:type="paragraph" w:styleId="6">
    <w:name w:val="heading 6"/>
    <w:basedOn w:val="a"/>
    <w:next w:val="a"/>
    <w:link w:val="60"/>
    <w:uiPriority w:val="9"/>
    <w:semiHidden/>
    <w:unhideWhenUsed/>
    <w:qFormat/>
    <w:rsid w:val="00FA7609"/>
    <w:pPr>
      <w:keepNext/>
      <w:keepLines/>
      <w:numPr>
        <w:ilvl w:val="5"/>
        <w:numId w:val="2"/>
      </w:numPr>
      <w:spacing w:before="200" w:after="0" w:line="360" w:lineRule="auto"/>
      <w:contextualSpacing/>
      <w:jc w:val="both"/>
      <w:outlineLvl w:val="5"/>
    </w:pPr>
    <w:rPr>
      <w:rFonts w:asciiTheme="majorHAnsi" w:eastAsiaTheme="majorEastAsia" w:hAnsiTheme="majorHAnsi" w:cstheme="majorBidi"/>
      <w:i/>
      <w:iCs/>
      <w:color w:val="243F60" w:themeColor="accent1" w:themeShade="7F"/>
      <w:sz w:val="24"/>
    </w:rPr>
  </w:style>
  <w:style w:type="paragraph" w:styleId="7">
    <w:name w:val="heading 7"/>
    <w:basedOn w:val="a"/>
    <w:next w:val="a"/>
    <w:link w:val="70"/>
    <w:uiPriority w:val="9"/>
    <w:semiHidden/>
    <w:unhideWhenUsed/>
    <w:qFormat/>
    <w:rsid w:val="00FA7609"/>
    <w:pPr>
      <w:keepNext/>
      <w:keepLines/>
      <w:numPr>
        <w:ilvl w:val="6"/>
        <w:numId w:val="2"/>
      </w:numPr>
      <w:spacing w:before="200" w:after="0" w:line="360" w:lineRule="auto"/>
      <w:contextualSpacing/>
      <w:jc w:val="both"/>
      <w:outlineLvl w:val="6"/>
    </w:pPr>
    <w:rPr>
      <w:rFonts w:asciiTheme="majorHAnsi" w:eastAsiaTheme="majorEastAsia" w:hAnsiTheme="majorHAnsi" w:cstheme="majorBidi"/>
      <w:i/>
      <w:iCs/>
      <w:color w:val="404040" w:themeColor="text1" w:themeTint="BF"/>
      <w:sz w:val="24"/>
    </w:rPr>
  </w:style>
  <w:style w:type="paragraph" w:styleId="8">
    <w:name w:val="heading 8"/>
    <w:basedOn w:val="a"/>
    <w:next w:val="a"/>
    <w:link w:val="80"/>
    <w:uiPriority w:val="9"/>
    <w:semiHidden/>
    <w:unhideWhenUsed/>
    <w:qFormat/>
    <w:rsid w:val="00FA7609"/>
    <w:pPr>
      <w:keepNext/>
      <w:keepLines/>
      <w:numPr>
        <w:ilvl w:val="7"/>
        <w:numId w:val="2"/>
      </w:numPr>
      <w:spacing w:before="200" w:after="0" w:line="360" w:lineRule="auto"/>
      <w:contextualSpacing/>
      <w:jc w:val="both"/>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A7609"/>
    <w:pPr>
      <w:keepNext/>
      <w:keepLines/>
      <w:numPr>
        <w:ilvl w:val="8"/>
        <w:numId w:val="2"/>
      </w:numPr>
      <w:spacing w:before="200" w:after="0" w:line="360" w:lineRule="auto"/>
      <w:contextualSpacing/>
      <w:jc w:val="both"/>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76B36"/>
    <w:rPr>
      <w:rFonts w:ascii="Times New Roman" w:eastAsiaTheme="majorEastAsia" w:hAnsi="Times New Roman" w:cstheme="majorBidi"/>
      <w:b/>
      <w:bCs/>
      <w:sz w:val="28"/>
      <w:szCs w:val="28"/>
    </w:rPr>
  </w:style>
  <w:style w:type="character" w:customStyle="1" w:styleId="20">
    <w:name w:val="Заголовок 2 Знак"/>
    <w:basedOn w:val="a0"/>
    <w:link w:val="2"/>
    <w:uiPriority w:val="9"/>
    <w:rsid w:val="00A76B36"/>
    <w:rPr>
      <w:rFonts w:ascii="Times New Roman" w:eastAsiaTheme="majorEastAsia" w:hAnsi="Times New Roman" w:cstheme="majorBidi"/>
      <w:bCs/>
      <w:sz w:val="28"/>
      <w:szCs w:val="26"/>
    </w:rPr>
  </w:style>
  <w:style w:type="character" w:customStyle="1" w:styleId="30">
    <w:name w:val="Заголовок 3 Знак"/>
    <w:basedOn w:val="a0"/>
    <w:link w:val="3"/>
    <w:uiPriority w:val="9"/>
    <w:rsid w:val="003065F8"/>
    <w:rPr>
      <w:rFonts w:ascii="Times New Roman" w:eastAsiaTheme="majorEastAsia" w:hAnsi="Times New Roman" w:cstheme="majorBidi"/>
      <w:bCs/>
      <w:sz w:val="28"/>
    </w:rPr>
  </w:style>
  <w:style w:type="character" w:customStyle="1" w:styleId="40">
    <w:name w:val="Заголовок 4 Знак"/>
    <w:basedOn w:val="a0"/>
    <w:link w:val="4"/>
    <w:uiPriority w:val="9"/>
    <w:rsid w:val="003065F8"/>
    <w:rPr>
      <w:rFonts w:ascii="Times New Roman" w:eastAsiaTheme="majorEastAsia" w:hAnsi="Times New Roman" w:cstheme="majorBidi"/>
      <w:bCs/>
      <w:iCs/>
      <w:sz w:val="28"/>
    </w:rPr>
  </w:style>
  <w:style w:type="character" w:customStyle="1" w:styleId="50">
    <w:name w:val="Заголовок 5 Знак"/>
    <w:basedOn w:val="a0"/>
    <w:link w:val="5"/>
    <w:rsid w:val="00FA7609"/>
    <w:rPr>
      <w:rFonts w:asciiTheme="majorHAnsi" w:eastAsiaTheme="majorEastAsia" w:hAnsiTheme="majorHAnsi" w:cstheme="majorBidi"/>
      <w:color w:val="243F60" w:themeColor="accent1" w:themeShade="7F"/>
      <w:sz w:val="24"/>
    </w:rPr>
  </w:style>
  <w:style w:type="character" w:customStyle="1" w:styleId="60">
    <w:name w:val="Заголовок 6 Знак"/>
    <w:basedOn w:val="a0"/>
    <w:link w:val="6"/>
    <w:uiPriority w:val="9"/>
    <w:semiHidden/>
    <w:rsid w:val="00FA7609"/>
    <w:rPr>
      <w:rFonts w:asciiTheme="majorHAnsi" w:eastAsiaTheme="majorEastAsia" w:hAnsiTheme="majorHAnsi" w:cstheme="majorBidi"/>
      <w:i/>
      <w:iCs/>
      <w:color w:val="243F60" w:themeColor="accent1" w:themeShade="7F"/>
      <w:sz w:val="24"/>
    </w:rPr>
  </w:style>
  <w:style w:type="character" w:customStyle="1" w:styleId="70">
    <w:name w:val="Заголовок 7 Знак"/>
    <w:basedOn w:val="a0"/>
    <w:link w:val="7"/>
    <w:uiPriority w:val="9"/>
    <w:semiHidden/>
    <w:rsid w:val="00FA7609"/>
    <w:rPr>
      <w:rFonts w:asciiTheme="majorHAnsi" w:eastAsiaTheme="majorEastAsia" w:hAnsiTheme="majorHAnsi" w:cstheme="majorBidi"/>
      <w:i/>
      <w:iCs/>
      <w:color w:val="404040" w:themeColor="text1" w:themeTint="BF"/>
      <w:sz w:val="24"/>
    </w:rPr>
  </w:style>
  <w:style w:type="character" w:customStyle="1" w:styleId="80">
    <w:name w:val="Заголовок 8 Знак"/>
    <w:basedOn w:val="a0"/>
    <w:link w:val="8"/>
    <w:uiPriority w:val="9"/>
    <w:semiHidden/>
    <w:rsid w:val="00FA7609"/>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rsid w:val="00FA7609"/>
    <w:rPr>
      <w:rFonts w:asciiTheme="majorHAnsi" w:eastAsiaTheme="majorEastAsia" w:hAnsiTheme="majorHAnsi" w:cstheme="majorBidi"/>
      <w:i/>
      <w:iCs/>
      <w:color w:val="404040" w:themeColor="text1" w:themeTint="BF"/>
      <w:sz w:val="20"/>
      <w:szCs w:val="20"/>
    </w:rPr>
  </w:style>
  <w:style w:type="paragraph" w:styleId="a3">
    <w:name w:val="Title"/>
    <w:basedOn w:val="a"/>
    <w:next w:val="a"/>
    <w:link w:val="11"/>
    <w:uiPriority w:val="10"/>
    <w:qFormat/>
    <w:rsid w:val="00FA7609"/>
    <w:pPr>
      <w:pBdr>
        <w:bottom w:val="single" w:sz="8" w:space="4" w:color="4F81BD" w:themeColor="accent1"/>
      </w:pBdr>
      <w:spacing w:after="300" w:line="240" w:lineRule="auto"/>
      <w:ind w:firstLine="0"/>
      <w:contextualSpacing/>
      <w:jc w:val="both"/>
    </w:pPr>
    <w:rPr>
      <w:rFonts w:asciiTheme="majorHAnsi" w:eastAsiaTheme="majorEastAsia" w:hAnsiTheme="majorHAnsi" w:cstheme="majorBidi"/>
      <w:color w:val="17365D" w:themeColor="text2" w:themeShade="BF"/>
      <w:spacing w:val="5"/>
      <w:kern w:val="28"/>
      <w:sz w:val="52"/>
      <w:szCs w:val="52"/>
    </w:rPr>
  </w:style>
  <w:style w:type="character" w:customStyle="1" w:styleId="11">
    <w:name w:val="Заголовок Знак1"/>
    <w:basedOn w:val="a0"/>
    <w:link w:val="a3"/>
    <w:uiPriority w:val="10"/>
    <w:rsid w:val="00FA7609"/>
    <w:rPr>
      <w:rFonts w:asciiTheme="majorHAnsi" w:eastAsiaTheme="majorEastAsia" w:hAnsiTheme="majorHAnsi" w:cstheme="majorBidi"/>
      <w:color w:val="17365D" w:themeColor="text2" w:themeShade="BF"/>
      <w:spacing w:val="5"/>
      <w:kern w:val="28"/>
      <w:sz w:val="52"/>
      <w:szCs w:val="52"/>
    </w:rPr>
  </w:style>
  <w:style w:type="paragraph" w:styleId="a4">
    <w:name w:val="Subtitle"/>
    <w:basedOn w:val="a"/>
    <w:next w:val="a"/>
    <w:link w:val="a5"/>
    <w:uiPriority w:val="11"/>
    <w:qFormat/>
    <w:rsid w:val="00FA7609"/>
    <w:pPr>
      <w:numPr>
        <w:ilvl w:val="1"/>
      </w:numPr>
      <w:spacing w:after="0" w:line="360" w:lineRule="auto"/>
      <w:ind w:firstLine="57"/>
      <w:contextualSpacing/>
      <w:jc w:val="both"/>
    </w:pPr>
    <w:rPr>
      <w:rFonts w:asciiTheme="majorHAnsi" w:eastAsiaTheme="majorEastAsia" w:hAnsiTheme="majorHAnsi" w:cstheme="majorBidi"/>
      <w:i/>
      <w:iCs/>
      <w:color w:val="4F81BD" w:themeColor="accent1"/>
      <w:spacing w:val="15"/>
      <w:sz w:val="24"/>
      <w:szCs w:val="24"/>
    </w:rPr>
  </w:style>
  <w:style w:type="character" w:customStyle="1" w:styleId="a5">
    <w:name w:val="Подзаголовок Знак"/>
    <w:basedOn w:val="a0"/>
    <w:link w:val="a4"/>
    <w:uiPriority w:val="11"/>
    <w:rsid w:val="00FA7609"/>
    <w:rPr>
      <w:rFonts w:asciiTheme="majorHAnsi" w:eastAsiaTheme="majorEastAsia" w:hAnsiTheme="majorHAnsi" w:cstheme="majorBidi"/>
      <w:i/>
      <w:iCs/>
      <w:color w:val="4F81BD" w:themeColor="accent1"/>
      <w:spacing w:val="15"/>
      <w:sz w:val="24"/>
      <w:szCs w:val="24"/>
    </w:rPr>
  </w:style>
  <w:style w:type="character" w:styleId="a6">
    <w:name w:val="Strong"/>
    <w:basedOn w:val="a0"/>
    <w:uiPriority w:val="22"/>
    <w:qFormat/>
    <w:rsid w:val="00FA7609"/>
    <w:rPr>
      <w:b/>
      <w:bCs/>
    </w:rPr>
  </w:style>
  <w:style w:type="character" w:styleId="a7">
    <w:name w:val="Emphasis"/>
    <w:basedOn w:val="a0"/>
    <w:uiPriority w:val="20"/>
    <w:qFormat/>
    <w:rsid w:val="00FA7609"/>
    <w:rPr>
      <w:i/>
      <w:iCs/>
    </w:rPr>
  </w:style>
  <w:style w:type="paragraph" w:styleId="a8">
    <w:name w:val="No Spacing"/>
    <w:uiPriority w:val="1"/>
    <w:qFormat/>
    <w:rsid w:val="00FA7609"/>
    <w:pPr>
      <w:spacing w:after="0" w:line="240" w:lineRule="auto"/>
    </w:pPr>
  </w:style>
  <w:style w:type="paragraph" w:styleId="a9">
    <w:name w:val="List Paragraph"/>
    <w:basedOn w:val="a"/>
    <w:uiPriority w:val="34"/>
    <w:qFormat/>
    <w:rsid w:val="00FA7609"/>
    <w:pPr>
      <w:spacing w:after="0" w:line="360" w:lineRule="auto"/>
      <w:ind w:left="720" w:firstLine="0"/>
      <w:contextualSpacing/>
      <w:jc w:val="both"/>
    </w:pPr>
    <w:rPr>
      <w:rFonts w:ascii="Times New Roman" w:hAnsi="Times New Roman"/>
      <w:sz w:val="24"/>
    </w:rPr>
  </w:style>
  <w:style w:type="paragraph" w:styleId="21">
    <w:name w:val="Quote"/>
    <w:basedOn w:val="a"/>
    <w:next w:val="a"/>
    <w:link w:val="22"/>
    <w:uiPriority w:val="29"/>
    <w:qFormat/>
    <w:rsid w:val="00FA7609"/>
    <w:pPr>
      <w:spacing w:after="0" w:line="360" w:lineRule="auto"/>
      <w:ind w:firstLine="0"/>
      <w:contextualSpacing/>
      <w:jc w:val="both"/>
    </w:pPr>
    <w:rPr>
      <w:rFonts w:ascii="Times New Roman" w:hAnsi="Times New Roman"/>
      <w:i/>
      <w:iCs/>
      <w:color w:val="000000" w:themeColor="text1"/>
      <w:sz w:val="24"/>
    </w:rPr>
  </w:style>
  <w:style w:type="character" w:customStyle="1" w:styleId="22">
    <w:name w:val="Цитата 2 Знак"/>
    <w:basedOn w:val="a0"/>
    <w:link w:val="21"/>
    <w:uiPriority w:val="29"/>
    <w:rsid w:val="00FA7609"/>
    <w:rPr>
      <w:i/>
      <w:iCs/>
      <w:color w:val="000000" w:themeColor="text1"/>
    </w:rPr>
  </w:style>
  <w:style w:type="paragraph" w:styleId="aa">
    <w:name w:val="Intense Quote"/>
    <w:basedOn w:val="a"/>
    <w:next w:val="a"/>
    <w:link w:val="ab"/>
    <w:uiPriority w:val="30"/>
    <w:qFormat/>
    <w:rsid w:val="00FA7609"/>
    <w:pPr>
      <w:pBdr>
        <w:bottom w:val="single" w:sz="4" w:space="4" w:color="4F81BD" w:themeColor="accent1"/>
      </w:pBdr>
      <w:spacing w:before="200" w:after="280" w:line="360" w:lineRule="auto"/>
      <w:ind w:left="936" w:right="936" w:firstLine="0"/>
      <w:contextualSpacing/>
      <w:jc w:val="both"/>
    </w:pPr>
    <w:rPr>
      <w:rFonts w:ascii="Times New Roman" w:hAnsi="Times New Roman"/>
      <w:b/>
      <w:bCs/>
      <w:i/>
      <w:iCs/>
      <w:color w:val="4F81BD" w:themeColor="accent1"/>
      <w:sz w:val="24"/>
    </w:rPr>
  </w:style>
  <w:style w:type="character" w:customStyle="1" w:styleId="ab">
    <w:name w:val="Выделенная цитата Знак"/>
    <w:basedOn w:val="a0"/>
    <w:link w:val="aa"/>
    <w:uiPriority w:val="30"/>
    <w:rsid w:val="00FA7609"/>
    <w:rPr>
      <w:b/>
      <w:bCs/>
      <w:i/>
      <w:iCs/>
      <w:color w:val="4F81BD" w:themeColor="accent1"/>
    </w:rPr>
  </w:style>
  <w:style w:type="character" w:styleId="ac">
    <w:name w:val="Subtle Emphasis"/>
    <w:basedOn w:val="a0"/>
    <w:uiPriority w:val="19"/>
    <w:qFormat/>
    <w:rsid w:val="00FA7609"/>
    <w:rPr>
      <w:i/>
      <w:iCs/>
      <w:color w:val="808080" w:themeColor="text1" w:themeTint="7F"/>
    </w:rPr>
  </w:style>
  <w:style w:type="character" w:styleId="ad">
    <w:name w:val="Intense Emphasis"/>
    <w:basedOn w:val="a0"/>
    <w:uiPriority w:val="21"/>
    <w:qFormat/>
    <w:rsid w:val="00FA7609"/>
    <w:rPr>
      <w:b/>
      <w:bCs/>
      <w:i/>
      <w:iCs/>
      <w:color w:val="4F81BD" w:themeColor="accent1"/>
    </w:rPr>
  </w:style>
  <w:style w:type="character" w:styleId="ae">
    <w:name w:val="Subtle Reference"/>
    <w:basedOn w:val="a0"/>
    <w:uiPriority w:val="31"/>
    <w:qFormat/>
    <w:rsid w:val="00FA7609"/>
    <w:rPr>
      <w:smallCaps/>
      <w:color w:val="C0504D" w:themeColor="accent2"/>
      <w:u w:val="single"/>
    </w:rPr>
  </w:style>
  <w:style w:type="character" w:styleId="af">
    <w:name w:val="Intense Reference"/>
    <w:basedOn w:val="a0"/>
    <w:uiPriority w:val="32"/>
    <w:qFormat/>
    <w:rsid w:val="00FA7609"/>
    <w:rPr>
      <w:b/>
      <w:bCs/>
      <w:smallCaps/>
      <w:color w:val="C0504D" w:themeColor="accent2"/>
      <w:spacing w:val="5"/>
      <w:u w:val="single"/>
    </w:rPr>
  </w:style>
  <w:style w:type="character" w:styleId="af0">
    <w:name w:val="Book Title"/>
    <w:basedOn w:val="a0"/>
    <w:uiPriority w:val="33"/>
    <w:qFormat/>
    <w:rsid w:val="00FA7609"/>
    <w:rPr>
      <w:b/>
      <w:bCs/>
      <w:smallCaps/>
      <w:spacing w:val="5"/>
    </w:rPr>
  </w:style>
  <w:style w:type="paragraph" w:styleId="af1">
    <w:name w:val="TOC Heading"/>
    <w:basedOn w:val="1"/>
    <w:next w:val="a"/>
    <w:uiPriority w:val="39"/>
    <w:unhideWhenUsed/>
    <w:qFormat/>
    <w:rsid w:val="00FA7609"/>
    <w:pPr>
      <w:outlineLvl w:val="9"/>
    </w:pPr>
  </w:style>
  <w:style w:type="paragraph" w:styleId="af2">
    <w:name w:val="caption"/>
    <w:aliases w:val="Подписи к рисункам"/>
    <w:basedOn w:val="a"/>
    <w:next w:val="a"/>
    <w:link w:val="af3"/>
    <w:uiPriority w:val="35"/>
    <w:unhideWhenUsed/>
    <w:qFormat/>
    <w:rsid w:val="003065F8"/>
    <w:pPr>
      <w:spacing w:after="0" w:line="360" w:lineRule="auto"/>
      <w:ind w:firstLine="709"/>
      <w:jc w:val="both"/>
    </w:pPr>
    <w:rPr>
      <w:rFonts w:ascii="Times New Roman" w:hAnsi="Times New Roman"/>
      <w:bCs/>
      <w:sz w:val="28"/>
      <w:szCs w:val="18"/>
    </w:rPr>
  </w:style>
  <w:style w:type="paragraph" w:styleId="af4">
    <w:name w:val="Balloon Text"/>
    <w:basedOn w:val="a"/>
    <w:link w:val="af5"/>
    <w:uiPriority w:val="99"/>
    <w:semiHidden/>
    <w:unhideWhenUsed/>
    <w:rsid w:val="00F26659"/>
    <w:pPr>
      <w:spacing w:after="0" w:line="240" w:lineRule="auto"/>
    </w:pPr>
    <w:rPr>
      <w:rFonts w:ascii="Tahoma" w:hAnsi="Tahoma" w:cs="Tahoma"/>
      <w:sz w:val="16"/>
      <w:szCs w:val="16"/>
    </w:rPr>
  </w:style>
  <w:style w:type="character" w:customStyle="1" w:styleId="af5">
    <w:name w:val="Текст выноски Знак"/>
    <w:basedOn w:val="a0"/>
    <w:link w:val="af4"/>
    <w:uiPriority w:val="99"/>
    <w:semiHidden/>
    <w:rsid w:val="00F26659"/>
    <w:rPr>
      <w:rFonts w:ascii="Tahoma" w:hAnsi="Tahoma" w:cs="Tahoma"/>
      <w:sz w:val="16"/>
      <w:szCs w:val="16"/>
    </w:rPr>
  </w:style>
  <w:style w:type="paragraph" w:customStyle="1" w:styleId="12">
    <w:name w:val="Заголовок1"/>
    <w:basedOn w:val="1"/>
    <w:link w:val="af6"/>
    <w:qFormat/>
    <w:rsid w:val="00876577"/>
    <w:rPr>
      <w:rFonts w:cs="Times New Roman"/>
      <w:b w:val="0"/>
    </w:rPr>
  </w:style>
  <w:style w:type="table" w:styleId="af7">
    <w:name w:val="Table Grid"/>
    <w:basedOn w:val="a1"/>
    <w:uiPriority w:val="59"/>
    <w:rsid w:val="008765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6">
    <w:name w:val="Заголовок Знак"/>
    <w:basedOn w:val="10"/>
    <w:link w:val="12"/>
    <w:rsid w:val="00876577"/>
    <w:rPr>
      <w:rFonts w:ascii="Times New Roman" w:eastAsiaTheme="majorEastAsia" w:hAnsi="Times New Roman" w:cs="Times New Roman"/>
      <w:b w:val="0"/>
      <w:bCs/>
      <w:sz w:val="28"/>
      <w:szCs w:val="28"/>
    </w:rPr>
  </w:style>
  <w:style w:type="paragraph" w:customStyle="1" w:styleId="af8">
    <w:name w:val="Рисунки"/>
    <w:basedOn w:val="af2"/>
    <w:link w:val="af9"/>
    <w:qFormat/>
    <w:rsid w:val="00905F1B"/>
    <w:rPr>
      <w:szCs w:val="28"/>
    </w:rPr>
  </w:style>
  <w:style w:type="paragraph" w:styleId="afa">
    <w:name w:val="header"/>
    <w:basedOn w:val="a"/>
    <w:link w:val="afb"/>
    <w:unhideWhenUsed/>
    <w:rsid w:val="009B4BDF"/>
    <w:pPr>
      <w:tabs>
        <w:tab w:val="center" w:pos="4677"/>
        <w:tab w:val="right" w:pos="9355"/>
      </w:tabs>
      <w:spacing w:after="0" w:line="240" w:lineRule="auto"/>
    </w:pPr>
  </w:style>
  <w:style w:type="character" w:customStyle="1" w:styleId="af3">
    <w:name w:val="Название объекта Знак"/>
    <w:aliases w:val="Подписи к рисункам Знак"/>
    <w:basedOn w:val="a0"/>
    <w:link w:val="af2"/>
    <w:uiPriority w:val="35"/>
    <w:rsid w:val="003065F8"/>
    <w:rPr>
      <w:rFonts w:ascii="Times New Roman" w:hAnsi="Times New Roman"/>
      <w:bCs/>
      <w:sz w:val="28"/>
      <w:szCs w:val="18"/>
    </w:rPr>
  </w:style>
  <w:style w:type="character" w:customStyle="1" w:styleId="af9">
    <w:name w:val="Рисунки Знак"/>
    <w:basedOn w:val="af3"/>
    <w:link w:val="af8"/>
    <w:rsid w:val="00905F1B"/>
    <w:rPr>
      <w:rFonts w:ascii="Times New Roman" w:hAnsi="Times New Roman"/>
      <w:bCs/>
      <w:color w:val="4F81BD" w:themeColor="accent1"/>
      <w:sz w:val="28"/>
      <w:szCs w:val="28"/>
    </w:rPr>
  </w:style>
  <w:style w:type="character" w:customStyle="1" w:styleId="afb">
    <w:name w:val="Верхний колонтитул Знак"/>
    <w:basedOn w:val="a0"/>
    <w:link w:val="afa"/>
    <w:rsid w:val="009B4BDF"/>
  </w:style>
  <w:style w:type="paragraph" w:styleId="afc">
    <w:name w:val="footer"/>
    <w:basedOn w:val="a"/>
    <w:link w:val="afd"/>
    <w:uiPriority w:val="99"/>
    <w:unhideWhenUsed/>
    <w:rsid w:val="009B4BDF"/>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9B4BDF"/>
  </w:style>
  <w:style w:type="paragraph" w:styleId="13">
    <w:name w:val="toc 1"/>
    <w:basedOn w:val="a"/>
    <w:next w:val="a"/>
    <w:autoRedefine/>
    <w:uiPriority w:val="39"/>
    <w:unhideWhenUsed/>
    <w:rsid w:val="008E7BE2"/>
    <w:pPr>
      <w:tabs>
        <w:tab w:val="left" w:pos="709"/>
        <w:tab w:val="right" w:leader="dot" w:pos="9345"/>
      </w:tabs>
      <w:spacing w:after="0" w:line="360" w:lineRule="auto"/>
      <w:ind w:left="426" w:firstLine="0"/>
    </w:pPr>
    <w:rPr>
      <w:rFonts w:ascii="Times New Roman" w:hAnsi="Times New Roman"/>
      <w:sz w:val="28"/>
    </w:rPr>
  </w:style>
  <w:style w:type="character" w:styleId="afe">
    <w:name w:val="Hyperlink"/>
    <w:basedOn w:val="a0"/>
    <w:uiPriority w:val="99"/>
    <w:unhideWhenUsed/>
    <w:rsid w:val="00E0658E"/>
    <w:rPr>
      <w:color w:val="0000FF" w:themeColor="hyperlink"/>
      <w:u w:val="single"/>
    </w:rPr>
  </w:style>
  <w:style w:type="table" w:customStyle="1" w:styleId="14">
    <w:name w:val="Сетка таблицы1"/>
    <w:basedOn w:val="a1"/>
    <w:next w:val="af7"/>
    <w:rsid w:val="00C12D5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Обычный1"/>
    <w:rsid w:val="000B4D5B"/>
    <w:pPr>
      <w:spacing w:after="0" w:line="240" w:lineRule="auto"/>
    </w:pPr>
    <w:rPr>
      <w:rFonts w:ascii="Times New Roman" w:eastAsia="Times New Roman" w:hAnsi="Times New Roman" w:cs="Times New Roman"/>
      <w:sz w:val="20"/>
      <w:szCs w:val="20"/>
      <w:lang w:eastAsia="ru-RU"/>
    </w:rPr>
  </w:style>
  <w:style w:type="paragraph" w:styleId="31">
    <w:name w:val="Body Text 3"/>
    <w:basedOn w:val="a"/>
    <w:link w:val="32"/>
    <w:rsid w:val="000B4D5B"/>
    <w:pPr>
      <w:spacing w:after="0" w:line="240" w:lineRule="auto"/>
      <w:ind w:firstLine="0"/>
    </w:pPr>
    <w:rPr>
      <w:rFonts w:ascii="Times New Roman" w:eastAsia="Times New Roman" w:hAnsi="Times New Roman" w:cs="Times New Roman"/>
      <w:szCs w:val="24"/>
      <w:lang w:eastAsia="ru-RU"/>
    </w:rPr>
  </w:style>
  <w:style w:type="character" w:customStyle="1" w:styleId="32">
    <w:name w:val="Основной текст 3 Знак"/>
    <w:basedOn w:val="a0"/>
    <w:link w:val="31"/>
    <w:rsid w:val="000B4D5B"/>
    <w:rPr>
      <w:rFonts w:ascii="Times New Roman" w:eastAsia="Times New Roman" w:hAnsi="Times New Roman" w:cs="Times New Roman"/>
      <w:szCs w:val="24"/>
      <w:lang w:eastAsia="ru-RU"/>
    </w:rPr>
  </w:style>
  <w:style w:type="paragraph" w:styleId="aff">
    <w:name w:val="Normal (Web)"/>
    <w:basedOn w:val="a"/>
    <w:uiPriority w:val="99"/>
    <w:semiHidden/>
    <w:unhideWhenUsed/>
    <w:rsid w:val="001D37A5"/>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paragraph" w:styleId="aff0">
    <w:name w:val="footnote text"/>
    <w:basedOn w:val="a"/>
    <w:link w:val="aff1"/>
    <w:semiHidden/>
    <w:rsid w:val="00570A87"/>
    <w:pPr>
      <w:spacing w:after="0" w:line="240" w:lineRule="auto"/>
      <w:ind w:firstLine="709"/>
    </w:pPr>
    <w:rPr>
      <w:rFonts w:ascii="Times New Roman" w:eastAsia="Times New Roman" w:hAnsi="Times New Roman" w:cs="Times New Roman"/>
      <w:sz w:val="20"/>
      <w:szCs w:val="20"/>
      <w:lang w:eastAsia="ru-RU"/>
    </w:rPr>
  </w:style>
  <w:style w:type="character" w:customStyle="1" w:styleId="aff1">
    <w:name w:val="Текст сноски Знак"/>
    <w:basedOn w:val="a0"/>
    <w:link w:val="aff0"/>
    <w:semiHidden/>
    <w:rsid w:val="00570A87"/>
    <w:rPr>
      <w:rFonts w:ascii="Times New Roman" w:eastAsia="Times New Roman" w:hAnsi="Times New Roman" w:cs="Times New Roman"/>
      <w:sz w:val="20"/>
      <w:szCs w:val="20"/>
      <w:lang w:eastAsia="ru-RU"/>
    </w:rPr>
  </w:style>
  <w:style w:type="character" w:styleId="aff2">
    <w:name w:val="footnote reference"/>
    <w:semiHidden/>
    <w:rsid w:val="00570A87"/>
    <w:rPr>
      <w:vertAlign w:val="superscript"/>
    </w:rPr>
  </w:style>
  <w:style w:type="paragraph" w:styleId="23">
    <w:name w:val="toc 2"/>
    <w:basedOn w:val="a"/>
    <w:next w:val="a"/>
    <w:autoRedefine/>
    <w:uiPriority w:val="39"/>
    <w:unhideWhenUsed/>
    <w:rsid w:val="002E664A"/>
    <w:pPr>
      <w:tabs>
        <w:tab w:val="left" w:pos="1418"/>
        <w:tab w:val="right" w:leader="dot" w:pos="9345"/>
      </w:tabs>
      <w:spacing w:after="0" w:line="360" w:lineRule="auto"/>
      <w:ind w:left="426" w:firstLine="425"/>
      <w:jc w:val="both"/>
    </w:pPr>
    <w:rPr>
      <w:rFonts w:ascii="Times New Roman" w:hAnsi="Times New Roman"/>
      <w:sz w:val="28"/>
    </w:rPr>
  </w:style>
  <w:style w:type="paragraph" w:customStyle="1" w:styleId="aff3">
    <w:name w:val="Рисунок подпись"/>
    <w:basedOn w:val="af2"/>
    <w:qFormat/>
    <w:rsid w:val="00C756C4"/>
    <w:pPr>
      <w:spacing w:before="120" w:after="120"/>
    </w:pPr>
    <w:rPr>
      <w:rFonts w:eastAsia="Times New Roman" w:cs="Times New Roman"/>
      <w:bCs w:val="0"/>
      <w:noProof/>
      <w:szCs w:val="20"/>
      <w:lang w:eastAsia="ru-RU"/>
    </w:rPr>
  </w:style>
  <w:style w:type="paragraph" w:customStyle="1" w:styleId="aff4">
    <w:name w:val="Абзац текст"/>
    <w:basedOn w:val="a"/>
    <w:qFormat/>
    <w:rsid w:val="00C756C4"/>
    <w:pPr>
      <w:keepLines/>
      <w:tabs>
        <w:tab w:val="left" w:pos="708"/>
      </w:tabs>
      <w:spacing w:after="0" w:line="360" w:lineRule="auto"/>
      <w:ind w:firstLine="709"/>
      <w:jc w:val="both"/>
    </w:pPr>
    <w:rPr>
      <w:rFonts w:ascii="Times New Roman" w:eastAsia="Times New Roman" w:hAnsi="Times New Roman" w:cs="Times New Roman"/>
      <w:sz w:val="28"/>
      <w:szCs w:val="28"/>
      <w:lang w:eastAsia="ru-RU"/>
    </w:rPr>
  </w:style>
  <w:style w:type="paragraph" w:customStyle="1" w:styleId="aff5">
    <w:name w:val="Вид документа"/>
    <w:basedOn w:val="a"/>
    <w:qFormat/>
    <w:rsid w:val="004257AF"/>
    <w:pPr>
      <w:spacing w:after="0" w:line="360" w:lineRule="auto"/>
      <w:ind w:firstLine="709"/>
      <w:jc w:val="both"/>
    </w:pPr>
    <w:rPr>
      <w:rFonts w:ascii="Times New Roman" w:eastAsia="Times New Roman" w:hAnsi="Times New Roman" w:cs="Times New Roman"/>
      <w:sz w:val="28"/>
      <w:szCs w:val="28"/>
    </w:rPr>
  </w:style>
  <w:style w:type="paragraph" w:customStyle="1" w:styleId="aff6">
    <w:name w:val="Стиль документа"/>
    <w:basedOn w:val="a"/>
    <w:link w:val="aff7"/>
    <w:qFormat/>
    <w:rsid w:val="00824DEC"/>
    <w:pPr>
      <w:keepNext/>
      <w:spacing w:after="0" w:line="360" w:lineRule="auto"/>
      <w:ind w:firstLine="709"/>
      <w:jc w:val="both"/>
    </w:pPr>
    <w:rPr>
      <w:rFonts w:ascii="Times New Roman" w:hAnsi="Times New Roman" w:cs="Times New Roman"/>
      <w:sz w:val="28"/>
      <w:szCs w:val="28"/>
    </w:rPr>
  </w:style>
  <w:style w:type="character" w:customStyle="1" w:styleId="aff7">
    <w:name w:val="Стиль документа Знак"/>
    <w:basedOn w:val="a0"/>
    <w:link w:val="aff6"/>
    <w:rsid w:val="00824DEC"/>
    <w:rPr>
      <w:rFonts w:ascii="Times New Roman" w:hAnsi="Times New Roman" w:cs="Times New Roman"/>
      <w:sz w:val="28"/>
      <w:szCs w:val="28"/>
    </w:rPr>
  </w:style>
  <w:style w:type="paragraph" w:customStyle="1" w:styleId="aff8">
    <w:name w:val="Надя"/>
    <w:basedOn w:val="a"/>
    <w:link w:val="aff9"/>
    <w:qFormat/>
    <w:rsid w:val="00824DEC"/>
    <w:pPr>
      <w:spacing w:after="0" w:line="360" w:lineRule="auto"/>
      <w:ind w:firstLine="709"/>
      <w:jc w:val="both"/>
    </w:pPr>
    <w:rPr>
      <w:rFonts w:ascii="Times New Roman" w:hAnsi="Times New Roman" w:cs="Times New Roman"/>
      <w:sz w:val="28"/>
    </w:rPr>
  </w:style>
  <w:style w:type="character" w:customStyle="1" w:styleId="aff9">
    <w:name w:val="Надя Знак"/>
    <w:basedOn w:val="a0"/>
    <w:link w:val="aff8"/>
    <w:rsid w:val="00824DEC"/>
    <w:rPr>
      <w:rFonts w:ascii="Times New Roman" w:hAnsi="Times New Roman" w:cs="Times New Roman"/>
      <w:sz w:val="28"/>
    </w:rPr>
  </w:style>
  <w:style w:type="paragraph" w:customStyle="1" w:styleId="61">
    <w:name w:val="6_текст"/>
    <w:basedOn w:val="a"/>
    <w:link w:val="62"/>
    <w:qFormat/>
    <w:rsid w:val="0027714E"/>
    <w:pPr>
      <w:keepNext/>
      <w:spacing w:after="0" w:line="360" w:lineRule="auto"/>
      <w:ind w:firstLine="709"/>
      <w:jc w:val="both"/>
    </w:pPr>
    <w:rPr>
      <w:rFonts w:ascii="Times New Roman" w:eastAsia="Times New Roman" w:hAnsi="Times New Roman" w:cs="Times New Roman"/>
      <w:sz w:val="28"/>
      <w:szCs w:val="20"/>
      <w:lang w:eastAsia="ru-RU"/>
    </w:rPr>
  </w:style>
  <w:style w:type="character" w:customStyle="1" w:styleId="62">
    <w:name w:val="6_текст Знак"/>
    <w:link w:val="61"/>
    <w:rsid w:val="0027714E"/>
    <w:rPr>
      <w:rFonts w:ascii="Times New Roman" w:eastAsia="Times New Roman" w:hAnsi="Times New Roman" w:cs="Times New Roman"/>
      <w:sz w:val="28"/>
      <w:szCs w:val="20"/>
      <w:lang w:eastAsia="ru-RU"/>
    </w:rPr>
  </w:style>
  <w:style w:type="paragraph" w:customStyle="1" w:styleId="affa">
    <w:name w:val="комментарий"/>
    <w:basedOn w:val="a"/>
    <w:link w:val="affb"/>
    <w:qFormat/>
    <w:rsid w:val="00C547B3"/>
    <w:pPr>
      <w:spacing w:after="0" w:line="360" w:lineRule="auto"/>
      <w:ind w:firstLine="709"/>
      <w:jc w:val="both"/>
    </w:pPr>
    <w:rPr>
      <w:rFonts w:ascii="Times New Roman" w:eastAsia="Times New Roman" w:hAnsi="Times New Roman" w:cs="Times New Roman"/>
      <w:b/>
      <w:color w:val="C00000"/>
      <w:sz w:val="28"/>
      <w:szCs w:val="20"/>
      <w:lang w:val="x-none" w:eastAsia="x-none"/>
    </w:rPr>
  </w:style>
  <w:style w:type="character" w:customStyle="1" w:styleId="affb">
    <w:name w:val="комментарий Знак"/>
    <w:link w:val="affa"/>
    <w:rsid w:val="00C547B3"/>
    <w:rPr>
      <w:rFonts w:ascii="Times New Roman" w:eastAsia="Times New Roman" w:hAnsi="Times New Roman" w:cs="Times New Roman"/>
      <w:b/>
      <w:color w:val="C00000"/>
      <w:sz w:val="28"/>
      <w:szCs w:val="20"/>
      <w:lang w:val="x-none" w:eastAsia="x-none"/>
    </w:rPr>
  </w:style>
  <w:style w:type="table" w:customStyle="1" w:styleId="24">
    <w:name w:val="Сетка таблицы2"/>
    <w:basedOn w:val="a1"/>
    <w:next w:val="af7"/>
    <w:uiPriority w:val="59"/>
    <w:rsid w:val="008E7B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8129968">
      <w:bodyDiv w:val="1"/>
      <w:marLeft w:val="0"/>
      <w:marRight w:val="0"/>
      <w:marTop w:val="0"/>
      <w:marBottom w:val="0"/>
      <w:divBdr>
        <w:top w:val="none" w:sz="0" w:space="0" w:color="auto"/>
        <w:left w:val="none" w:sz="0" w:space="0" w:color="auto"/>
        <w:bottom w:val="none" w:sz="0" w:space="0" w:color="auto"/>
        <w:right w:val="none" w:sz="0" w:space="0" w:color="auto"/>
      </w:divBdr>
    </w:div>
    <w:div w:id="207421716">
      <w:bodyDiv w:val="1"/>
      <w:marLeft w:val="0"/>
      <w:marRight w:val="0"/>
      <w:marTop w:val="0"/>
      <w:marBottom w:val="0"/>
      <w:divBdr>
        <w:top w:val="none" w:sz="0" w:space="0" w:color="auto"/>
        <w:left w:val="none" w:sz="0" w:space="0" w:color="auto"/>
        <w:bottom w:val="none" w:sz="0" w:space="0" w:color="auto"/>
        <w:right w:val="none" w:sz="0" w:space="0" w:color="auto"/>
      </w:divBdr>
    </w:div>
    <w:div w:id="219680319">
      <w:bodyDiv w:val="1"/>
      <w:marLeft w:val="0"/>
      <w:marRight w:val="0"/>
      <w:marTop w:val="0"/>
      <w:marBottom w:val="0"/>
      <w:divBdr>
        <w:top w:val="none" w:sz="0" w:space="0" w:color="auto"/>
        <w:left w:val="none" w:sz="0" w:space="0" w:color="auto"/>
        <w:bottom w:val="none" w:sz="0" w:space="0" w:color="auto"/>
        <w:right w:val="none" w:sz="0" w:space="0" w:color="auto"/>
      </w:divBdr>
    </w:div>
    <w:div w:id="340400183">
      <w:bodyDiv w:val="1"/>
      <w:marLeft w:val="0"/>
      <w:marRight w:val="0"/>
      <w:marTop w:val="0"/>
      <w:marBottom w:val="0"/>
      <w:divBdr>
        <w:top w:val="none" w:sz="0" w:space="0" w:color="auto"/>
        <w:left w:val="none" w:sz="0" w:space="0" w:color="auto"/>
        <w:bottom w:val="none" w:sz="0" w:space="0" w:color="auto"/>
        <w:right w:val="none" w:sz="0" w:space="0" w:color="auto"/>
      </w:divBdr>
    </w:div>
    <w:div w:id="580213754">
      <w:bodyDiv w:val="1"/>
      <w:marLeft w:val="0"/>
      <w:marRight w:val="0"/>
      <w:marTop w:val="0"/>
      <w:marBottom w:val="0"/>
      <w:divBdr>
        <w:top w:val="none" w:sz="0" w:space="0" w:color="auto"/>
        <w:left w:val="none" w:sz="0" w:space="0" w:color="auto"/>
        <w:bottom w:val="none" w:sz="0" w:space="0" w:color="auto"/>
        <w:right w:val="none" w:sz="0" w:space="0" w:color="auto"/>
      </w:divBdr>
      <w:divsChild>
        <w:div w:id="4670855">
          <w:marLeft w:val="0"/>
          <w:marRight w:val="0"/>
          <w:marTop w:val="0"/>
          <w:marBottom w:val="0"/>
          <w:divBdr>
            <w:top w:val="none" w:sz="0" w:space="0" w:color="auto"/>
            <w:left w:val="none" w:sz="0" w:space="0" w:color="auto"/>
            <w:bottom w:val="none" w:sz="0" w:space="0" w:color="auto"/>
            <w:right w:val="none" w:sz="0" w:space="0" w:color="auto"/>
          </w:divBdr>
        </w:div>
        <w:div w:id="281308288">
          <w:marLeft w:val="0"/>
          <w:marRight w:val="0"/>
          <w:marTop w:val="0"/>
          <w:marBottom w:val="0"/>
          <w:divBdr>
            <w:top w:val="none" w:sz="0" w:space="0" w:color="auto"/>
            <w:left w:val="none" w:sz="0" w:space="0" w:color="auto"/>
            <w:bottom w:val="none" w:sz="0" w:space="0" w:color="auto"/>
            <w:right w:val="none" w:sz="0" w:space="0" w:color="auto"/>
          </w:divBdr>
        </w:div>
        <w:div w:id="654408781">
          <w:marLeft w:val="0"/>
          <w:marRight w:val="0"/>
          <w:marTop w:val="0"/>
          <w:marBottom w:val="0"/>
          <w:divBdr>
            <w:top w:val="none" w:sz="0" w:space="0" w:color="auto"/>
            <w:left w:val="none" w:sz="0" w:space="0" w:color="auto"/>
            <w:bottom w:val="none" w:sz="0" w:space="0" w:color="auto"/>
            <w:right w:val="none" w:sz="0" w:space="0" w:color="auto"/>
          </w:divBdr>
        </w:div>
        <w:div w:id="805701493">
          <w:marLeft w:val="0"/>
          <w:marRight w:val="0"/>
          <w:marTop w:val="0"/>
          <w:marBottom w:val="0"/>
          <w:divBdr>
            <w:top w:val="none" w:sz="0" w:space="0" w:color="auto"/>
            <w:left w:val="none" w:sz="0" w:space="0" w:color="auto"/>
            <w:bottom w:val="none" w:sz="0" w:space="0" w:color="auto"/>
            <w:right w:val="none" w:sz="0" w:space="0" w:color="auto"/>
          </w:divBdr>
        </w:div>
        <w:div w:id="1024983073">
          <w:marLeft w:val="0"/>
          <w:marRight w:val="0"/>
          <w:marTop w:val="0"/>
          <w:marBottom w:val="0"/>
          <w:divBdr>
            <w:top w:val="none" w:sz="0" w:space="0" w:color="auto"/>
            <w:left w:val="none" w:sz="0" w:space="0" w:color="auto"/>
            <w:bottom w:val="none" w:sz="0" w:space="0" w:color="auto"/>
            <w:right w:val="none" w:sz="0" w:space="0" w:color="auto"/>
          </w:divBdr>
        </w:div>
        <w:div w:id="1256403487">
          <w:marLeft w:val="0"/>
          <w:marRight w:val="0"/>
          <w:marTop w:val="0"/>
          <w:marBottom w:val="0"/>
          <w:divBdr>
            <w:top w:val="none" w:sz="0" w:space="0" w:color="auto"/>
            <w:left w:val="none" w:sz="0" w:space="0" w:color="auto"/>
            <w:bottom w:val="none" w:sz="0" w:space="0" w:color="auto"/>
            <w:right w:val="none" w:sz="0" w:space="0" w:color="auto"/>
          </w:divBdr>
        </w:div>
        <w:div w:id="1283726908">
          <w:marLeft w:val="0"/>
          <w:marRight w:val="0"/>
          <w:marTop w:val="0"/>
          <w:marBottom w:val="0"/>
          <w:divBdr>
            <w:top w:val="none" w:sz="0" w:space="0" w:color="auto"/>
            <w:left w:val="none" w:sz="0" w:space="0" w:color="auto"/>
            <w:bottom w:val="none" w:sz="0" w:space="0" w:color="auto"/>
            <w:right w:val="none" w:sz="0" w:space="0" w:color="auto"/>
          </w:divBdr>
        </w:div>
        <w:div w:id="1303191700">
          <w:marLeft w:val="0"/>
          <w:marRight w:val="0"/>
          <w:marTop w:val="0"/>
          <w:marBottom w:val="0"/>
          <w:divBdr>
            <w:top w:val="none" w:sz="0" w:space="0" w:color="auto"/>
            <w:left w:val="none" w:sz="0" w:space="0" w:color="auto"/>
            <w:bottom w:val="none" w:sz="0" w:space="0" w:color="auto"/>
            <w:right w:val="none" w:sz="0" w:space="0" w:color="auto"/>
          </w:divBdr>
        </w:div>
        <w:div w:id="1508322260">
          <w:marLeft w:val="0"/>
          <w:marRight w:val="0"/>
          <w:marTop w:val="0"/>
          <w:marBottom w:val="0"/>
          <w:divBdr>
            <w:top w:val="none" w:sz="0" w:space="0" w:color="auto"/>
            <w:left w:val="none" w:sz="0" w:space="0" w:color="auto"/>
            <w:bottom w:val="none" w:sz="0" w:space="0" w:color="auto"/>
            <w:right w:val="none" w:sz="0" w:space="0" w:color="auto"/>
          </w:divBdr>
        </w:div>
        <w:div w:id="1664747042">
          <w:marLeft w:val="0"/>
          <w:marRight w:val="0"/>
          <w:marTop w:val="0"/>
          <w:marBottom w:val="0"/>
          <w:divBdr>
            <w:top w:val="none" w:sz="0" w:space="0" w:color="auto"/>
            <w:left w:val="none" w:sz="0" w:space="0" w:color="auto"/>
            <w:bottom w:val="none" w:sz="0" w:space="0" w:color="auto"/>
            <w:right w:val="none" w:sz="0" w:space="0" w:color="auto"/>
          </w:divBdr>
        </w:div>
        <w:div w:id="1737169494">
          <w:marLeft w:val="0"/>
          <w:marRight w:val="0"/>
          <w:marTop w:val="0"/>
          <w:marBottom w:val="0"/>
          <w:divBdr>
            <w:top w:val="none" w:sz="0" w:space="0" w:color="auto"/>
            <w:left w:val="none" w:sz="0" w:space="0" w:color="auto"/>
            <w:bottom w:val="none" w:sz="0" w:space="0" w:color="auto"/>
            <w:right w:val="none" w:sz="0" w:space="0" w:color="auto"/>
          </w:divBdr>
        </w:div>
        <w:div w:id="1754089647">
          <w:marLeft w:val="0"/>
          <w:marRight w:val="0"/>
          <w:marTop w:val="0"/>
          <w:marBottom w:val="0"/>
          <w:divBdr>
            <w:top w:val="none" w:sz="0" w:space="0" w:color="auto"/>
            <w:left w:val="none" w:sz="0" w:space="0" w:color="auto"/>
            <w:bottom w:val="none" w:sz="0" w:space="0" w:color="auto"/>
            <w:right w:val="none" w:sz="0" w:space="0" w:color="auto"/>
          </w:divBdr>
        </w:div>
        <w:div w:id="1762725079">
          <w:marLeft w:val="0"/>
          <w:marRight w:val="0"/>
          <w:marTop w:val="0"/>
          <w:marBottom w:val="0"/>
          <w:divBdr>
            <w:top w:val="none" w:sz="0" w:space="0" w:color="auto"/>
            <w:left w:val="none" w:sz="0" w:space="0" w:color="auto"/>
            <w:bottom w:val="none" w:sz="0" w:space="0" w:color="auto"/>
            <w:right w:val="none" w:sz="0" w:space="0" w:color="auto"/>
          </w:divBdr>
        </w:div>
        <w:div w:id="1860000391">
          <w:marLeft w:val="0"/>
          <w:marRight w:val="0"/>
          <w:marTop w:val="0"/>
          <w:marBottom w:val="0"/>
          <w:divBdr>
            <w:top w:val="none" w:sz="0" w:space="0" w:color="auto"/>
            <w:left w:val="none" w:sz="0" w:space="0" w:color="auto"/>
            <w:bottom w:val="none" w:sz="0" w:space="0" w:color="auto"/>
            <w:right w:val="none" w:sz="0" w:space="0" w:color="auto"/>
          </w:divBdr>
        </w:div>
        <w:div w:id="1979072281">
          <w:marLeft w:val="0"/>
          <w:marRight w:val="0"/>
          <w:marTop w:val="0"/>
          <w:marBottom w:val="0"/>
          <w:divBdr>
            <w:top w:val="none" w:sz="0" w:space="0" w:color="auto"/>
            <w:left w:val="none" w:sz="0" w:space="0" w:color="auto"/>
            <w:bottom w:val="none" w:sz="0" w:space="0" w:color="auto"/>
            <w:right w:val="none" w:sz="0" w:space="0" w:color="auto"/>
          </w:divBdr>
        </w:div>
      </w:divsChild>
    </w:div>
    <w:div w:id="825977429">
      <w:bodyDiv w:val="1"/>
      <w:marLeft w:val="0"/>
      <w:marRight w:val="0"/>
      <w:marTop w:val="0"/>
      <w:marBottom w:val="0"/>
      <w:divBdr>
        <w:top w:val="none" w:sz="0" w:space="0" w:color="auto"/>
        <w:left w:val="none" w:sz="0" w:space="0" w:color="auto"/>
        <w:bottom w:val="none" w:sz="0" w:space="0" w:color="auto"/>
        <w:right w:val="none" w:sz="0" w:space="0" w:color="auto"/>
      </w:divBdr>
    </w:div>
    <w:div w:id="943728546">
      <w:bodyDiv w:val="1"/>
      <w:marLeft w:val="0"/>
      <w:marRight w:val="0"/>
      <w:marTop w:val="0"/>
      <w:marBottom w:val="0"/>
      <w:divBdr>
        <w:top w:val="none" w:sz="0" w:space="0" w:color="auto"/>
        <w:left w:val="none" w:sz="0" w:space="0" w:color="auto"/>
        <w:bottom w:val="none" w:sz="0" w:space="0" w:color="auto"/>
        <w:right w:val="none" w:sz="0" w:space="0" w:color="auto"/>
      </w:divBdr>
    </w:div>
    <w:div w:id="973608254">
      <w:bodyDiv w:val="1"/>
      <w:marLeft w:val="0"/>
      <w:marRight w:val="0"/>
      <w:marTop w:val="0"/>
      <w:marBottom w:val="0"/>
      <w:divBdr>
        <w:top w:val="none" w:sz="0" w:space="0" w:color="auto"/>
        <w:left w:val="none" w:sz="0" w:space="0" w:color="auto"/>
        <w:bottom w:val="none" w:sz="0" w:space="0" w:color="auto"/>
        <w:right w:val="none" w:sz="0" w:space="0" w:color="auto"/>
      </w:divBdr>
    </w:div>
    <w:div w:id="980966721">
      <w:bodyDiv w:val="1"/>
      <w:marLeft w:val="0"/>
      <w:marRight w:val="0"/>
      <w:marTop w:val="0"/>
      <w:marBottom w:val="0"/>
      <w:divBdr>
        <w:top w:val="none" w:sz="0" w:space="0" w:color="auto"/>
        <w:left w:val="none" w:sz="0" w:space="0" w:color="auto"/>
        <w:bottom w:val="none" w:sz="0" w:space="0" w:color="auto"/>
        <w:right w:val="none" w:sz="0" w:space="0" w:color="auto"/>
      </w:divBdr>
    </w:div>
    <w:div w:id="1029381723">
      <w:bodyDiv w:val="1"/>
      <w:marLeft w:val="0"/>
      <w:marRight w:val="0"/>
      <w:marTop w:val="0"/>
      <w:marBottom w:val="0"/>
      <w:divBdr>
        <w:top w:val="none" w:sz="0" w:space="0" w:color="auto"/>
        <w:left w:val="none" w:sz="0" w:space="0" w:color="auto"/>
        <w:bottom w:val="none" w:sz="0" w:space="0" w:color="auto"/>
        <w:right w:val="none" w:sz="0" w:space="0" w:color="auto"/>
      </w:divBdr>
    </w:div>
    <w:div w:id="1180319719">
      <w:bodyDiv w:val="1"/>
      <w:marLeft w:val="0"/>
      <w:marRight w:val="0"/>
      <w:marTop w:val="0"/>
      <w:marBottom w:val="0"/>
      <w:divBdr>
        <w:top w:val="none" w:sz="0" w:space="0" w:color="auto"/>
        <w:left w:val="none" w:sz="0" w:space="0" w:color="auto"/>
        <w:bottom w:val="none" w:sz="0" w:space="0" w:color="auto"/>
        <w:right w:val="none" w:sz="0" w:space="0" w:color="auto"/>
      </w:divBdr>
    </w:div>
    <w:div w:id="1372681485">
      <w:bodyDiv w:val="1"/>
      <w:marLeft w:val="0"/>
      <w:marRight w:val="0"/>
      <w:marTop w:val="0"/>
      <w:marBottom w:val="0"/>
      <w:divBdr>
        <w:top w:val="none" w:sz="0" w:space="0" w:color="auto"/>
        <w:left w:val="none" w:sz="0" w:space="0" w:color="auto"/>
        <w:bottom w:val="none" w:sz="0" w:space="0" w:color="auto"/>
        <w:right w:val="none" w:sz="0" w:space="0" w:color="auto"/>
      </w:divBdr>
    </w:div>
    <w:div w:id="1382092495">
      <w:bodyDiv w:val="1"/>
      <w:marLeft w:val="0"/>
      <w:marRight w:val="0"/>
      <w:marTop w:val="0"/>
      <w:marBottom w:val="0"/>
      <w:divBdr>
        <w:top w:val="none" w:sz="0" w:space="0" w:color="auto"/>
        <w:left w:val="none" w:sz="0" w:space="0" w:color="auto"/>
        <w:bottom w:val="none" w:sz="0" w:space="0" w:color="auto"/>
        <w:right w:val="none" w:sz="0" w:space="0" w:color="auto"/>
      </w:divBdr>
    </w:div>
    <w:div w:id="1565336064">
      <w:bodyDiv w:val="1"/>
      <w:marLeft w:val="0"/>
      <w:marRight w:val="0"/>
      <w:marTop w:val="0"/>
      <w:marBottom w:val="0"/>
      <w:divBdr>
        <w:top w:val="none" w:sz="0" w:space="0" w:color="auto"/>
        <w:left w:val="none" w:sz="0" w:space="0" w:color="auto"/>
        <w:bottom w:val="none" w:sz="0" w:space="0" w:color="auto"/>
        <w:right w:val="none" w:sz="0" w:space="0" w:color="auto"/>
      </w:divBdr>
    </w:div>
    <w:div w:id="2141259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C5050D-C884-4733-81B9-E51D3A7583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21</Pages>
  <Words>3151</Words>
  <Characters>17961</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Тураева Алина</dc:creator>
  <cp:lastModifiedBy>Лев</cp:lastModifiedBy>
  <cp:revision>3</cp:revision>
  <cp:lastPrinted>2019-06-11T12:10:00Z</cp:lastPrinted>
  <dcterms:created xsi:type="dcterms:W3CDTF">2019-05-29T07:00:00Z</dcterms:created>
  <dcterms:modified xsi:type="dcterms:W3CDTF">2019-06-24T20:02:00Z</dcterms:modified>
</cp:coreProperties>
</file>